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C4CA5" w14:textId="77777777" w:rsidR="0006042E" w:rsidRPr="00BC4927" w:rsidRDefault="0006042E" w:rsidP="0006042E">
      <w:pPr>
        <w:numPr>
          <w:ilvl w:val="0"/>
          <w:numId w:val="1"/>
        </w:numPr>
        <w:tabs>
          <w:tab w:val="left" w:pos="993"/>
        </w:tabs>
        <w:spacing w:before="120" w:after="120" w:line="240" w:lineRule="auto"/>
        <w:ind w:firstLine="72"/>
        <w:contextualSpacing/>
        <w:outlineLvl w:val="1"/>
        <w:rPr>
          <w:rFonts w:eastAsia="Calibri"/>
          <w:b/>
          <w:color w:val="0070C0"/>
          <w:szCs w:val="28"/>
          <w:lang w:val="en-US"/>
        </w:rPr>
      </w:pPr>
      <w:r w:rsidRPr="00BC4927">
        <w:rPr>
          <w:rFonts w:eastAsia="Calibri"/>
          <w:b/>
          <w:color w:val="0070C0"/>
          <w:spacing w:val="-6"/>
          <w:szCs w:val="28"/>
        </w:rPr>
        <w:t>Rút tiền ký quỹ của doanh nghiệp hoạt động dịch vụ việc làm</w:t>
      </w:r>
      <w:r w:rsidRPr="00BC4927">
        <w:rPr>
          <w:rFonts w:eastAsia="Calibri"/>
          <w:b/>
          <w:color w:val="0070C0"/>
          <w:spacing w:val="-6"/>
          <w:szCs w:val="28"/>
          <w:lang w:val="en-US"/>
        </w:rPr>
        <w:t xml:space="preserve"> (1.009874)</w:t>
      </w:r>
    </w:p>
    <w:p w14:paraId="2B755A31" w14:textId="77777777" w:rsidR="0006042E" w:rsidRPr="00BC4927" w:rsidRDefault="0006042E" w:rsidP="0006042E">
      <w:pPr>
        <w:numPr>
          <w:ilvl w:val="1"/>
          <w:numId w:val="1"/>
        </w:numPr>
        <w:spacing w:before="120" w:after="120" w:line="240" w:lineRule="auto"/>
        <w:contextualSpacing/>
        <w:jc w:val="left"/>
        <w:rPr>
          <w:rFonts w:eastAsia="Calibri"/>
          <w:b/>
          <w:szCs w:val="28"/>
          <w:lang w:val="pt-BR"/>
        </w:rPr>
      </w:pPr>
      <w:r w:rsidRPr="00BC4927">
        <w:rPr>
          <w:rFonts w:eastAsia="Calibri"/>
          <w:b/>
          <w:szCs w:val="28"/>
          <w:lang w:val="pt-BR"/>
        </w:rPr>
        <w:t>Trình tự, cách thức, thời gian giải quyết thủ tục hành chính</w:t>
      </w: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816"/>
        <w:gridCol w:w="2835"/>
      </w:tblGrid>
      <w:tr w:rsidR="0006042E" w:rsidRPr="00BC4927" w14:paraId="0298D594" w14:textId="77777777" w:rsidTr="00A75FB1">
        <w:trPr>
          <w:jc w:val="center"/>
        </w:trPr>
        <w:tc>
          <w:tcPr>
            <w:tcW w:w="851" w:type="dxa"/>
            <w:vAlign w:val="center"/>
          </w:tcPr>
          <w:p w14:paraId="5011D434"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TT</w:t>
            </w:r>
          </w:p>
        </w:tc>
        <w:tc>
          <w:tcPr>
            <w:tcW w:w="2546" w:type="dxa"/>
            <w:vAlign w:val="center"/>
          </w:tcPr>
          <w:p w14:paraId="5706B6E4"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Trình tự thực hiện</w:t>
            </w:r>
          </w:p>
        </w:tc>
        <w:tc>
          <w:tcPr>
            <w:tcW w:w="7816" w:type="dxa"/>
            <w:vAlign w:val="center"/>
          </w:tcPr>
          <w:p w14:paraId="37A3272A" w14:textId="77777777" w:rsidR="0006042E" w:rsidRPr="00BC4927" w:rsidRDefault="0006042E" w:rsidP="00A75FB1">
            <w:pPr>
              <w:spacing w:before="120" w:after="120" w:line="240" w:lineRule="auto"/>
              <w:ind w:firstLine="308"/>
              <w:jc w:val="center"/>
              <w:rPr>
                <w:rFonts w:eastAsia="Calibri"/>
                <w:b/>
                <w:szCs w:val="28"/>
                <w:lang w:val="en-US"/>
              </w:rPr>
            </w:pPr>
            <w:r w:rsidRPr="00BC4927">
              <w:rPr>
                <w:rFonts w:eastAsia="Calibri"/>
                <w:b/>
                <w:szCs w:val="28"/>
                <w:lang w:val="en-US"/>
              </w:rPr>
              <w:t>Cách thức thực hiện</w:t>
            </w:r>
          </w:p>
        </w:tc>
        <w:tc>
          <w:tcPr>
            <w:tcW w:w="2835" w:type="dxa"/>
            <w:vAlign w:val="center"/>
          </w:tcPr>
          <w:p w14:paraId="09224409"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Thời gian giải quyết</w:t>
            </w:r>
          </w:p>
        </w:tc>
      </w:tr>
      <w:tr w:rsidR="0006042E" w:rsidRPr="00BC4927" w14:paraId="6BE74DF9" w14:textId="77777777" w:rsidTr="00A75FB1">
        <w:trPr>
          <w:trHeight w:val="1757"/>
          <w:jc w:val="center"/>
        </w:trPr>
        <w:tc>
          <w:tcPr>
            <w:tcW w:w="851" w:type="dxa"/>
            <w:vMerge w:val="restart"/>
            <w:vAlign w:val="center"/>
          </w:tcPr>
          <w:p w14:paraId="3C464D1B"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Bước 1</w:t>
            </w:r>
          </w:p>
        </w:tc>
        <w:tc>
          <w:tcPr>
            <w:tcW w:w="2546" w:type="dxa"/>
            <w:vMerge w:val="restart"/>
            <w:vAlign w:val="center"/>
          </w:tcPr>
          <w:p w14:paraId="7008E371" w14:textId="77777777" w:rsidR="0006042E" w:rsidRPr="00BC4927" w:rsidRDefault="0006042E" w:rsidP="00A75FB1">
            <w:pPr>
              <w:spacing w:before="120" w:after="120" w:line="240" w:lineRule="auto"/>
              <w:rPr>
                <w:rFonts w:eastAsia="Calibri"/>
                <w:szCs w:val="28"/>
                <w:lang w:val="en-US"/>
              </w:rPr>
            </w:pPr>
            <w:r w:rsidRPr="00BC4927">
              <w:rPr>
                <w:rFonts w:eastAsia="Calibri"/>
                <w:b/>
                <w:szCs w:val="28"/>
                <w:lang w:val="en-US"/>
              </w:rPr>
              <w:t xml:space="preserve">Nộp hồ sơ thủ tục hành chính: </w:t>
            </w:r>
            <w:r w:rsidRPr="00BC4927">
              <w:rPr>
                <w:rFonts w:eastAsia="Calibri"/>
                <w:i/>
                <w:szCs w:val="28"/>
                <w:lang w:val="en-US"/>
              </w:rPr>
              <w:t>Tổ chức, cá nhân chuẩn bị hồ sơ đầy đủ theo quy định và nộp hồ sơ qua các cách thức sau:</w:t>
            </w:r>
          </w:p>
        </w:tc>
        <w:tc>
          <w:tcPr>
            <w:tcW w:w="7816" w:type="dxa"/>
          </w:tcPr>
          <w:p w14:paraId="200A66B4" w14:textId="77777777" w:rsidR="0006042E" w:rsidRPr="00BC4927" w:rsidRDefault="0006042E" w:rsidP="00A75FB1">
            <w:pPr>
              <w:spacing w:before="120" w:after="120" w:line="240" w:lineRule="auto"/>
              <w:ind w:firstLine="308"/>
              <w:rPr>
                <w:rFonts w:eastAsia="Calibri"/>
                <w:bCs/>
                <w:i/>
                <w:szCs w:val="28"/>
                <w:lang w:val="en-US"/>
              </w:rPr>
            </w:pPr>
            <w:r w:rsidRPr="00BC4927">
              <w:rPr>
                <w:rFonts w:eastAsia="Calibri"/>
                <w:szCs w:val="28"/>
                <w:lang w:val="en-US"/>
              </w:rPr>
              <w:t xml:space="preserve">1. Nộp trực tiếp qua Bộ phận tiếp nhận và trả kết quả tại </w:t>
            </w:r>
            <w:r>
              <w:rPr>
                <w:rFonts w:eastAsia="Calibri"/>
                <w:bCs/>
                <w:szCs w:val="28"/>
                <w:lang w:val="en-US"/>
              </w:rPr>
              <w:t xml:space="preserve">Trung tâm Hành chính công </w:t>
            </w:r>
            <w:r w:rsidRPr="00BC4927">
              <w:rPr>
                <w:rFonts w:eastAsia="Calibri"/>
                <w:bCs/>
                <w:i/>
                <w:szCs w:val="28"/>
                <w:lang w:val="en-US"/>
              </w:rPr>
              <w:t>(số 85, đường Nguyễn Huệ, phường 1, thành phố Cao Lãnh, Đồng Tháp)</w:t>
            </w:r>
          </w:p>
          <w:p w14:paraId="4A12DC95" w14:textId="77777777" w:rsidR="0006042E" w:rsidRPr="00BC4927" w:rsidRDefault="0006042E" w:rsidP="00A75FB1">
            <w:pPr>
              <w:spacing w:before="120" w:after="120" w:line="240" w:lineRule="auto"/>
              <w:ind w:firstLine="308"/>
              <w:jc w:val="left"/>
              <w:rPr>
                <w:rFonts w:eastAsia="Calibri"/>
                <w:szCs w:val="28"/>
                <w:lang w:val="en-US"/>
              </w:rPr>
            </w:pPr>
            <w:r w:rsidRPr="00BC4927">
              <w:rPr>
                <w:rFonts w:eastAsia="Calibri"/>
                <w:bCs/>
                <w:szCs w:val="28"/>
                <w:lang w:val="en-US"/>
              </w:rPr>
              <w:t>2. Hoặc qua dịch vụ bưu chính công ích</w:t>
            </w:r>
          </w:p>
        </w:tc>
        <w:tc>
          <w:tcPr>
            <w:tcW w:w="2835" w:type="dxa"/>
            <w:vAlign w:val="center"/>
          </w:tcPr>
          <w:p w14:paraId="50A52E1F" w14:textId="77777777" w:rsidR="0006042E" w:rsidRPr="00BC4927" w:rsidRDefault="0006042E" w:rsidP="00A75FB1">
            <w:pPr>
              <w:spacing w:before="120" w:after="120" w:line="240" w:lineRule="auto"/>
              <w:jc w:val="left"/>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r w:rsidR="0006042E" w:rsidRPr="00BC4927" w14:paraId="2A4A9B6C" w14:textId="77777777" w:rsidTr="00A75FB1">
        <w:trPr>
          <w:trHeight w:val="747"/>
          <w:jc w:val="center"/>
        </w:trPr>
        <w:tc>
          <w:tcPr>
            <w:tcW w:w="851" w:type="dxa"/>
            <w:vMerge/>
            <w:vAlign w:val="center"/>
          </w:tcPr>
          <w:p w14:paraId="23A74D2F" w14:textId="77777777" w:rsidR="0006042E" w:rsidRPr="00BC4927" w:rsidRDefault="0006042E" w:rsidP="00A75FB1">
            <w:pPr>
              <w:spacing w:before="120" w:after="120" w:line="240" w:lineRule="auto"/>
              <w:jc w:val="center"/>
              <w:rPr>
                <w:rFonts w:eastAsia="Calibri"/>
                <w:b/>
                <w:szCs w:val="28"/>
                <w:lang w:val="en-US"/>
              </w:rPr>
            </w:pPr>
          </w:p>
        </w:tc>
        <w:tc>
          <w:tcPr>
            <w:tcW w:w="2546" w:type="dxa"/>
            <w:vMerge/>
            <w:vAlign w:val="center"/>
          </w:tcPr>
          <w:p w14:paraId="6448C423" w14:textId="77777777" w:rsidR="0006042E" w:rsidRPr="00BC4927" w:rsidRDefault="0006042E" w:rsidP="00A75FB1">
            <w:pPr>
              <w:spacing w:before="120" w:after="120" w:line="240" w:lineRule="auto"/>
              <w:jc w:val="left"/>
              <w:rPr>
                <w:rFonts w:eastAsia="Calibri"/>
                <w:b/>
                <w:szCs w:val="28"/>
                <w:lang w:val="en-US"/>
              </w:rPr>
            </w:pPr>
          </w:p>
        </w:tc>
        <w:tc>
          <w:tcPr>
            <w:tcW w:w="7816" w:type="dxa"/>
          </w:tcPr>
          <w:p w14:paraId="5699582B" w14:textId="77777777" w:rsidR="0006042E" w:rsidRPr="00BC4927" w:rsidRDefault="0006042E" w:rsidP="00A75FB1">
            <w:pPr>
              <w:spacing w:before="120" w:after="120" w:line="240" w:lineRule="auto"/>
              <w:ind w:firstLine="308"/>
              <w:jc w:val="left"/>
              <w:rPr>
                <w:rFonts w:eastAsia="Calibri"/>
                <w:szCs w:val="28"/>
                <w:lang w:val="en-US"/>
              </w:rPr>
            </w:pPr>
            <w:r w:rsidRPr="00BC4927">
              <w:rPr>
                <w:rFonts w:eastAsia="Calibri"/>
                <w:szCs w:val="28"/>
                <w:lang w:val="en-US"/>
              </w:rPr>
              <w:t xml:space="preserve">3. Hoặc nộp trực tuyến tại website Cổng Dịch vụ công của tỉnh Đồng Tháp: </w:t>
            </w:r>
            <w:hyperlink r:id="rId5" w:history="1">
              <w:r w:rsidRPr="00BC4927">
                <w:rPr>
                  <w:rFonts w:eastAsia="Calibri"/>
                  <w:color w:val="0000FF"/>
                  <w:szCs w:val="28"/>
                  <w:u w:val="single"/>
                  <w:lang w:val="en-US"/>
                </w:rPr>
                <w:t>http://dichvucong.dongthap.gov.vn</w:t>
              </w:r>
            </w:hyperlink>
          </w:p>
        </w:tc>
        <w:tc>
          <w:tcPr>
            <w:tcW w:w="2835" w:type="dxa"/>
            <w:vAlign w:val="center"/>
          </w:tcPr>
          <w:p w14:paraId="53D84136"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 xml:space="preserve">Không quy định </w:t>
            </w:r>
            <w:r w:rsidRPr="00BC4927">
              <w:rPr>
                <w:rFonts w:eastAsia="Calibri"/>
                <w:i/>
                <w:szCs w:val="28"/>
                <w:lang w:val="en-US"/>
              </w:rPr>
              <w:t>(tùy khách hàng)</w:t>
            </w:r>
          </w:p>
        </w:tc>
      </w:tr>
      <w:tr w:rsidR="0006042E" w:rsidRPr="00BC4927" w14:paraId="17955F09" w14:textId="77777777" w:rsidTr="00A75FB1">
        <w:trPr>
          <w:jc w:val="center"/>
        </w:trPr>
        <w:tc>
          <w:tcPr>
            <w:tcW w:w="851" w:type="dxa"/>
            <w:vMerge w:val="restart"/>
            <w:vAlign w:val="center"/>
          </w:tcPr>
          <w:p w14:paraId="0B3939CE"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Bước 2</w:t>
            </w:r>
          </w:p>
        </w:tc>
        <w:tc>
          <w:tcPr>
            <w:tcW w:w="2546" w:type="dxa"/>
            <w:vMerge w:val="restart"/>
            <w:vAlign w:val="center"/>
          </w:tcPr>
          <w:p w14:paraId="2D6B56D3" w14:textId="77777777" w:rsidR="0006042E" w:rsidRPr="00BC4927" w:rsidRDefault="0006042E" w:rsidP="00A75FB1">
            <w:pPr>
              <w:spacing w:before="120" w:after="120" w:line="240" w:lineRule="auto"/>
              <w:jc w:val="left"/>
              <w:rPr>
                <w:rFonts w:eastAsia="Calibri"/>
                <w:b/>
                <w:szCs w:val="28"/>
                <w:lang w:val="en-US"/>
              </w:rPr>
            </w:pPr>
            <w:r w:rsidRPr="00BC4927">
              <w:rPr>
                <w:rFonts w:eastAsia="Calibri"/>
                <w:b/>
                <w:szCs w:val="28"/>
                <w:lang w:val="en-US"/>
              </w:rPr>
              <w:t>Tiếp nhận và chuyển hồ sơ thủ tục hành chính</w:t>
            </w:r>
          </w:p>
        </w:tc>
        <w:tc>
          <w:tcPr>
            <w:tcW w:w="7816" w:type="dxa"/>
          </w:tcPr>
          <w:p w14:paraId="09EE9EF8"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2553A0E"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AA0FA23"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b) Trường hợp từ chối nhận hồ sơ, công chức tiếp nhận hồ sơ phải nêu rõ lý do theo mẫu Phiếu từ chối giải quyết hồ sơ thủ tục hành chính;</w:t>
            </w:r>
          </w:p>
          <w:p w14:paraId="4CA8DC64"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xml:space="preserve">c) Trường hợp hồ sơ đầy đủ, chính xác theo quy định, công chức tiếp nhận hồ sơ và lập Giấy tiếp nhận hồ sơ và hẹn ngày trả kết </w:t>
            </w:r>
            <w:r w:rsidRPr="00BC4927">
              <w:rPr>
                <w:rFonts w:eastAsia="Calibri"/>
                <w:szCs w:val="28"/>
                <w:lang w:val="en-US"/>
              </w:rPr>
              <w:lastRenderedPageBreak/>
              <w:t xml:space="preserve">quả;vào Sổ theo dõi hồ sơ; lập Phiếu kiểm soát quá trình giải quyết hồ sơ và chuyển giao toàn bộ hồ sơ cùng Phiếu kiểm soát cho Phòng </w:t>
            </w:r>
            <w:r w:rsidRPr="00BC4927">
              <w:rPr>
                <w:rFonts w:eastAsia="Calibri"/>
                <w:color w:val="000000"/>
                <w:szCs w:val="28"/>
                <w:lang w:val="en-US"/>
              </w:rPr>
              <w:t xml:space="preserve">Lao động </w:t>
            </w:r>
            <w:r w:rsidRPr="00BC4927">
              <w:rPr>
                <w:rFonts w:eastAsia="Calibri"/>
                <w:szCs w:val="28"/>
                <w:lang w:val="en-US"/>
              </w:rPr>
              <w:t>–</w:t>
            </w:r>
            <w:r w:rsidRPr="00BC4927">
              <w:rPr>
                <w:rFonts w:eastAsia="Calibri"/>
                <w:color w:val="000000"/>
                <w:szCs w:val="28"/>
                <w:lang w:val="en-US"/>
              </w:rPr>
              <w:t xml:space="preserve"> Việc làm </w:t>
            </w:r>
            <w:r w:rsidRPr="00BC4927">
              <w:rPr>
                <w:rFonts w:eastAsia="Calibri"/>
                <w:szCs w:val="28"/>
                <w:lang w:val="en-US"/>
              </w:rPr>
              <w:t>–</w:t>
            </w:r>
            <w:r w:rsidRPr="00BC4927">
              <w:rPr>
                <w:rFonts w:eastAsia="Calibri"/>
                <w:color w:val="000000"/>
                <w:szCs w:val="28"/>
                <w:lang w:val="en-US"/>
              </w:rPr>
              <w:t xml:space="preserve"> Bảo hiểm </w:t>
            </w:r>
            <w:r w:rsidRPr="00BC4927">
              <w:rPr>
                <w:rFonts w:eastAsia="Calibri"/>
                <w:szCs w:val="28"/>
                <w:lang w:val="en-US"/>
              </w:rPr>
              <w:t>để giải quyết theo quy trình.</w:t>
            </w:r>
          </w:p>
        </w:tc>
        <w:tc>
          <w:tcPr>
            <w:tcW w:w="2835" w:type="dxa"/>
            <w:vAlign w:val="center"/>
          </w:tcPr>
          <w:p w14:paraId="051BD3B4" w14:textId="77777777" w:rsidR="0006042E" w:rsidRPr="00BC4927" w:rsidRDefault="0006042E" w:rsidP="00A75FB1">
            <w:pPr>
              <w:spacing w:before="120" w:after="120" w:line="240" w:lineRule="auto"/>
              <w:rPr>
                <w:rFonts w:eastAsia="Calibri"/>
                <w:szCs w:val="28"/>
                <w:lang w:val="en-US"/>
              </w:rPr>
            </w:pPr>
            <w:r w:rsidRPr="00BC4927">
              <w:rPr>
                <w:rFonts w:eastAsia="Calibri"/>
                <w:szCs w:val="28"/>
                <w:lang w:val="en-US"/>
              </w:rPr>
              <w:lastRenderedPageBreak/>
              <w:t xml:space="preserve">Chuyển ngay hồ sơ tiếp nhận trực tiếp trong ngày làm việc </w:t>
            </w:r>
            <w:r w:rsidRPr="00BC4927">
              <w:rPr>
                <w:rFonts w:eastAsia="Calibri"/>
                <w:i/>
                <w:szCs w:val="28"/>
                <w:lang w:val="en-US"/>
              </w:rPr>
              <w:t>(không để quá 03 giờ làm việc)</w:t>
            </w:r>
            <w:r w:rsidRPr="00BC4927">
              <w:rPr>
                <w:rFonts w:eastAsia="Calibri"/>
                <w:szCs w:val="28"/>
                <w:lang w:val="en-US"/>
              </w:rPr>
              <w:t xml:space="preserve"> hoặc chuyển vào đầu giờ ngày làm việc tiếp theo đối với trường hợp tiếp nhận sau 15 giờ hàng ngày.</w:t>
            </w:r>
          </w:p>
        </w:tc>
      </w:tr>
      <w:tr w:rsidR="0006042E" w:rsidRPr="00BC4927" w14:paraId="0B31362A" w14:textId="77777777" w:rsidTr="00A75FB1">
        <w:trPr>
          <w:jc w:val="center"/>
        </w:trPr>
        <w:tc>
          <w:tcPr>
            <w:tcW w:w="851" w:type="dxa"/>
            <w:vMerge/>
            <w:vAlign w:val="center"/>
          </w:tcPr>
          <w:p w14:paraId="586B8A0D" w14:textId="77777777" w:rsidR="0006042E" w:rsidRPr="00BC4927" w:rsidRDefault="0006042E" w:rsidP="00A75FB1">
            <w:pPr>
              <w:spacing w:before="120" w:after="120" w:line="240" w:lineRule="auto"/>
              <w:jc w:val="center"/>
              <w:rPr>
                <w:rFonts w:eastAsia="Calibri"/>
                <w:b/>
                <w:szCs w:val="28"/>
                <w:lang w:val="en-US"/>
              </w:rPr>
            </w:pPr>
          </w:p>
        </w:tc>
        <w:tc>
          <w:tcPr>
            <w:tcW w:w="2546" w:type="dxa"/>
            <w:vMerge/>
            <w:vAlign w:val="center"/>
          </w:tcPr>
          <w:p w14:paraId="309BEDE3" w14:textId="77777777" w:rsidR="0006042E" w:rsidRPr="00BC4927" w:rsidRDefault="0006042E" w:rsidP="00A75FB1">
            <w:pPr>
              <w:spacing w:before="120" w:after="120" w:line="240" w:lineRule="auto"/>
              <w:jc w:val="left"/>
              <w:rPr>
                <w:rFonts w:eastAsia="Calibri"/>
                <w:szCs w:val="28"/>
                <w:lang w:val="en-US"/>
              </w:rPr>
            </w:pPr>
          </w:p>
        </w:tc>
        <w:tc>
          <w:tcPr>
            <w:tcW w:w="7816" w:type="dxa"/>
          </w:tcPr>
          <w:p w14:paraId="6901FD25"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C5972ED"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E9A9296"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xml:space="preserve">b) Nếu hồ sơ của tổ chức, cá nhân đầy đủ, hợp lệ thì công chức tại Bộ phận tiếp nhận và trả kết quả tiếp nhận và chuyển cho Phòng </w:t>
            </w:r>
            <w:r w:rsidRPr="00BC4927">
              <w:rPr>
                <w:rFonts w:eastAsia="Calibri"/>
                <w:color w:val="000000"/>
                <w:szCs w:val="28"/>
                <w:lang w:val="en-US"/>
              </w:rPr>
              <w:t xml:space="preserve">Lao động </w:t>
            </w:r>
            <w:r w:rsidRPr="00BC4927">
              <w:rPr>
                <w:rFonts w:eastAsia="Calibri"/>
                <w:szCs w:val="28"/>
                <w:lang w:val="en-US"/>
              </w:rPr>
              <w:t>–</w:t>
            </w:r>
            <w:r w:rsidRPr="00BC4927">
              <w:rPr>
                <w:rFonts w:eastAsia="Calibri"/>
                <w:color w:val="000000"/>
                <w:szCs w:val="28"/>
                <w:lang w:val="en-US"/>
              </w:rPr>
              <w:t xml:space="preserve"> Việc làm </w:t>
            </w:r>
            <w:r w:rsidRPr="00BC4927">
              <w:rPr>
                <w:rFonts w:eastAsia="Calibri"/>
                <w:szCs w:val="28"/>
                <w:lang w:val="en-US"/>
              </w:rPr>
              <w:t>–</w:t>
            </w:r>
            <w:r w:rsidRPr="00BC4927">
              <w:rPr>
                <w:rFonts w:eastAsia="Calibri"/>
                <w:color w:val="000000"/>
                <w:szCs w:val="28"/>
                <w:lang w:val="en-US"/>
              </w:rPr>
              <w:t xml:space="preserve"> Bảo hiểm </w:t>
            </w:r>
            <w:r w:rsidRPr="00BC4927">
              <w:rPr>
                <w:rFonts w:eastAsia="Calibri"/>
                <w:szCs w:val="28"/>
                <w:lang w:val="en-US"/>
              </w:rPr>
              <w:t>để giải quyết theo quy trình.</w:t>
            </w:r>
          </w:p>
        </w:tc>
        <w:tc>
          <w:tcPr>
            <w:tcW w:w="2835" w:type="dxa"/>
            <w:vAlign w:val="center"/>
          </w:tcPr>
          <w:p w14:paraId="6AF66FF0"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Không quá 01 ngày kể từ ngày phát sinh hồ sơ trực tuyến.</w:t>
            </w:r>
          </w:p>
        </w:tc>
      </w:tr>
      <w:tr w:rsidR="0006042E" w:rsidRPr="00BC4927" w14:paraId="1E8C254B" w14:textId="77777777" w:rsidTr="00A75FB1">
        <w:trPr>
          <w:jc w:val="center"/>
        </w:trPr>
        <w:tc>
          <w:tcPr>
            <w:tcW w:w="851" w:type="dxa"/>
            <w:vMerge w:val="restart"/>
            <w:vAlign w:val="center"/>
          </w:tcPr>
          <w:p w14:paraId="79F792FD"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Bước 3</w:t>
            </w:r>
          </w:p>
        </w:tc>
        <w:tc>
          <w:tcPr>
            <w:tcW w:w="2546" w:type="dxa"/>
            <w:vMerge w:val="restart"/>
            <w:vAlign w:val="center"/>
          </w:tcPr>
          <w:p w14:paraId="29CEFAC8" w14:textId="77777777" w:rsidR="0006042E" w:rsidRPr="00BC4927" w:rsidRDefault="0006042E" w:rsidP="00A75FB1">
            <w:pPr>
              <w:spacing w:before="120" w:after="120" w:line="240" w:lineRule="auto"/>
              <w:jc w:val="left"/>
              <w:rPr>
                <w:rFonts w:eastAsia="Calibri"/>
                <w:b/>
                <w:szCs w:val="28"/>
                <w:lang w:val="en-US"/>
              </w:rPr>
            </w:pPr>
            <w:r w:rsidRPr="00BC4927">
              <w:rPr>
                <w:rFonts w:eastAsia="Calibri"/>
                <w:b/>
                <w:szCs w:val="28"/>
                <w:lang w:val="en-US"/>
              </w:rPr>
              <w:t>Giải quyết thủ tục hành chính</w:t>
            </w:r>
          </w:p>
        </w:tc>
        <w:tc>
          <w:tcPr>
            <w:tcW w:w="7816" w:type="dxa"/>
          </w:tcPr>
          <w:p w14:paraId="0477A2B3"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ký </w:t>
            </w:r>
            <w:r w:rsidRPr="00BC4927">
              <w:rPr>
                <w:rFonts w:eastAsia="Calibri"/>
                <w:szCs w:val="28"/>
              </w:rPr>
              <w:t>Văn bản đồng ý</w:t>
            </w:r>
            <w:r w:rsidRPr="00BC4927">
              <w:rPr>
                <w:rFonts w:eastAsia="Calibri"/>
                <w:szCs w:val="28"/>
                <w:lang w:val="en-US"/>
              </w:rPr>
              <w:t>.</w:t>
            </w:r>
          </w:p>
          <w:p w14:paraId="7CA970E9" w14:textId="77777777" w:rsidR="0006042E" w:rsidRPr="00BC4927" w:rsidRDefault="0006042E" w:rsidP="00A75FB1">
            <w:pPr>
              <w:tabs>
                <w:tab w:val="left" w:pos="2160"/>
              </w:tabs>
              <w:spacing w:before="120" w:after="120" w:line="240" w:lineRule="auto"/>
              <w:ind w:firstLine="308"/>
              <w:rPr>
                <w:rFonts w:eastAsia="Calibri"/>
                <w:szCs w:val="28"/>
              </w:rPr>
            </w:pPr>
            <w:r w:rsidRPr="00BC4927">
              <w:rPr>
                <w:rFonts w:eastAsia="Calibri"/>
                <w:szCs w:val="28"/>
              </w:rPr>
              <w:t>Sau khi có văn bản đồng ý về việc rút tiền ký quỹ của cơ quan nhà nước có thẩm quyền, doanh nghiệp nộp hồ sơ theo quy định tại ngân hàng nhận ký quỹ.</w:t>
            </w:r>
          </w:p>
        </w:tc>
        <w:tc>
          <w:tcPr>
            <w:tcW w:w="2835" w:type="dxa"/>
            <w:vAlign w:val="center"/>
          </w:tcPr>
          <w:p w14:paraId="0B5D8A37" w14:textId="77777777" w:rsidR="0006042E" w:rsidRPr="003518C4" w:rsidRDefault="0006042E" w:rsidP="00A75FB1">
            <w:pPr>
              <w:spacing w:before="120" w:after="120" w:line="240" w:lineRule="auto"/>
              <w:rPr>
                <w:rFonts w:eastAsia="Calibri"/>
                <w:szCs w:val="28"/>
              </w:rPr>
            </w:pPr>
            <w:r w:rsidRPr="003518C4">
              <w:rPr>
                <w:rFonts w:eastAsia="Calibri"/>
                <w:szCs w:val="28"/>
              </w:rPr>
              <w:t>07 ngày làm việc, trong đó:</w:t>
            </w:r>
          </w:p>
        </w:tc>
      </w:tr>
      <w:tr w:rsidR="0006042E" w:rsidRPr="00BC4927" w14:paraId="42A55451" w14:textId="77777777" w:rsidTr="00A75FB1">
        <w:trPr>
          <w:jc w:val="center"/>
        </w:trPr>
        <w:tc>
          <w:tcPr>
            <w:tcW w:w="851" w:type="dxa"/>
            <w:vMerge/>
            <w:vAlign w:val="center"/>
          </w:tcPr>
          <w:p w14:paraId="017F6266" w14:textId="77777777" w:rsidR="0006042E" w:rsidRPr="003518C4" w:rsidRDefault="0006042E" w:rsidP="00A75FB1">
            <w:pPr>
              <w:spacing w:before="120" w:after="120" w:line="240" w:lineRule="auto"/>
              <w:jc w:val="center"/>
              <w:rPr>
                <w:rFonts w:eastAsia="Calibri"/>
                <w:b/>
                <w:szCs w:val="28"/>
              </w:rPr>
            </w:pPr>
          </w:p>
        </w:tc>
        <w:tc>
          <w:tcPr>
            <w:tcW w:w="2546" w:type="dxa"/>
            <w:vMerge/>
            <w:vAlign w:val="center"/>
          </w:tcPr>
          <w:p w14:paraId="0EEEA6B8" w14:textId="77777777" w:rsidR="0006042E" w:rsidRPr="003518C4" w:rsidRDefault="0006042E" w:rsidP="00A75FB1">
            <w:pPr>
              <w:spacing w:before="120" w:after="120" w:line="240" w:lineRule="auto"/>
              <w:jc w:val="left"/>
              <w:rPr>
                <w:rFonts w:eastAsia="Calibri"/>
                <w:szCs w:val="28"/>
              </w:rPr>
            </w:pPr>
          </w:p>
        </w:tc>
        <w:tc>
          <w:tcPr>
            <w:tcW w:w="7816" w:type="dxa"/>
            <w:vAlign w:val="center"/>
          </w:tcPr>
          <w:p w14:paraId="747E9524" w14:textId="77777777" w:rsidR="0006042E" w:rsidRPr="003518C4" w:rsidRDefault="0006042E" w:rsidP="00A75FB1">
            <w:pPr>
              <w:spacing w:before="120" w:after="120" w:line="240" w:lineRule="auto"/>
              <w:ind w:firstLine="308"/>
              <w:jc w:val="left"/>
              <w:rPr>
                <w:rFonts w:eastAsia="Calibri"/>
                <w:szCs w:val="28"/>
              </w:rPr>
            </w:pPr>
            <w:r w:rsidRPr="003518C4">
              <w:rPr>
                <w:rFonts w:eastAsia="Calibri"/>
                <w:iCs/>
                <w:szCs w:val="28"/>
              </w:rPr>
              <w:t>1. Tiếp nhận hồ sơ (Bộ phận tiếp nhận và trả kết quả)</w:t>
            </w:r>
          </w:p>
        </w:tc>
        <w:tc>
          <w:tcPr>
            <w:tcW w:w="2835" w:type="dxa"/>
            <w:vAlign w:val="center"/>
          </w:tcPr>
          <w:p w14:paraId="372C898A"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0,5 ngày làm việc</w:t>
            </w:r>
          </w:p>
        </w:tc>
      </w:tr>
      <w:tr w:rsidR="0006042E" w:rsidRPr="00BC4927" w14:paraId="364EB05B" w14:textId="77777777" w:rsidTr="00A75FB1">
        <w:trPr>
          <w:jc w:val="center"/>
        </w:trPr>
        <w:tc>
          <w:tcPr>
            <w:tcW w:w="851" w:type="dxa"/>
            <w:vMerge/>
            <w:vAlign w:val="center"/>
          </w:tcPr>
          <w:p w14:paraId="5BA07174" w14:textId="77777777" w:rsidR="0006042E" w:rsidRPr="00BC4927" w:rsidRDefault="0006042E" w:rsidP="00A75FB1">
            <w:pPr>
              <w:spacing w:before="120" w:after="120" w:line="240" w:lineRule="auto"/>
              <w:jc w:val="center"/>
              <w:rPr>
                <w:rFonts w:eastAsia="Calibri"/>
                <w:b/>
                <w:szCs w:val="28"/>
                <w:lang w:val="en-US"/>
              </w:rPr>
            </w:pPr>
          </w:p>
        </w:tc>
        <w:tc>
          <w:tcPr>
            <w:tcW w:w="2546" w:type="dxa"/>
            <w:vMerge/>
            <w:vAlign w:val="center"/>
          </w:tcPr>
          <w:p w14:paraId="352D5AAA" w14:textId="77777777" w:rsidR="0006042E" w:rsidRPr="00BC4927" w:rsidRDefault="0006042E" w:rsidP="00A75FB1">
            <w:pPr>
              <w:spacing w:before="120" w:after="120" w:line="240" w:lineRule="auto"/>
              <w:jc w:val="left"/>
              <w:rPr>
                <w:rFonts w:eastAsia="Calibri"/>
                <w:szCs w:val="28"/>
                <w:lang w:val="en-US"/>
              </w:rPr>
            </w:pPr>
          </w:p>
        </w:tc>
        <w:tc>
          <w:tcPr>
            <w:tcW w:w="7816" w:type="dxa"/>
          </w:tcPr>
          <w:p w14:paraId="27FBF856" w14:textId="77777777" w:rsidR="0006042E" w:rsidRPr="00BC4927" w:rsidRDefault="0006042E" w:rsidP="00A75FB1">
            <w:pPr>
              <w:spacing w:before="120" w:after="120" w:line="240" w:lineRule="auto"/>
              <w:ind w:firstLine="308"/>
              <w:jc w:val="left"/>
              <w:rPr>
                <w:rFonts w:eastAsia="Calibri"/>
                <w:szCs w:val="28"/>
                <w:lang w:val="en-US"/>
              </w:rPr>
            </w:pPr>
            <w:r w:rsidRPr="00BC4927">
              <w:rPr>
                <w:rFonts w:eastAsia="Calibri"/>
                <w:szCs w:val="28"/>
                <w:lang w:val="en-US"/>
              </w:rPr>
              <w:t>2. Giải quyết hồ sơ (Sở Lao động – Thương binh và Xã hội)</w:t>
            </w:r>
          </w:p>
        </w:tc>
        <w:tc>
          <w:tcPr>
            <w:tcW w:w="2835" w:type="dxa"/>
            <w:vAlign w:val="center"/>
          </w:tcPr>
          <w:p w14:paraId="0872C726"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06 ngày làm việc</w:t>
            </w:r>
          </w:p>
        </w:tc>
      </w:tr>
      <w:tr w:rsidR="0006042E" w:rsidRPr="00BC4927" w14:paraId="4F032A70" w14:textId="77777777" w:rsidTr="00A75FB1">
        <w:trPr>
          <w:jc w:val="center"/>
        </w:trPr>
        <w:tc>
          <w:tcPr>
            <w:tcW w:w="851" w:type="dxa"/>
            <w:vMerge/>
            <w:vAlign w:val="center"/>
          </w:tcPr>
          <w:p w14:paraId="03D06BB4" w14:textId="77777777" w:rsidR="0006042E" w:rsidRPr="00BC4927" w:rsidRDefault="0006042E" w:rsidP="00A75FB1">
            <w:pPr>
              <w:spacing w:before="120" w:after="120" w:line="240" w:lineRule="auto"/>
              <w:jc w:val="center"/>
              <w:rPr>
                <w:rFonts w:eastAsia="Calibri"/>
                <w:b/>
                <w:szCs w:val="28"/>
                <w:lang w:val="en-US"/>
              </w:rPr>
            </w:pPr>
          </w:p>
        </w:tc>
        <w:tc>
          <w:tcPr>
            <w:tcW w:w="2546" w:type="dxa"/>
            <w:vMerge/>
            <w:vAlign w:val="center"/>
          </w:tcPr>
          <w:p w14:paraId="6DC0874B" w14:textId="77777777" w:rsidR="0006042E" w:rsidRPr="00BC4927" w:rsidRDefault="0006042E" w:rsidP="00A75FB1">
            <w:pPr>
              <w:spacing w:before="120" w:after="120" w:line="240" w:lineRule="auto"/>
              <w:jc w:val="left"/>
              <w:rPr>
                <w:rFonts w:eastAsia="Calibri"/>
                <w:szCs w:val="28"/>
                <w:lang w:val="en-US"/>
              </w:rPr>
            </w:pPr>
          </w:p>
        </w:tc>
        <w:tc>
          <w:tcPr>
            <w:tcW w:w="7816" w:type="dxa"/>
          </w:tcPr>
          <w:p w14:paraId="0E133D36"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xml:space="preserve">-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                                                                                                                                                                                                                                                                                                                                                                                                                                                                                                                                                                                                                                                                                                                                                                                                                                                                                                                                                                                                                                                                                                                                                                                                                                                                                                                                                                                                                                                                                                                                                               </w:t>
            </w:r>
          </w:p>
        </w:tc>
        <w:tc>
          <w:tcPr>
            <w:tcW w:w="2835" w:type="dxa"/>
            <w:vAlign w:val="center"/>
          </w:tcPr>
          <w:p w14:paraId="132008ED" w14:textId="77777777" w:rsidR="0006042E" w:rsidRPr="00BC4927" w:rsidRDefault="0006042E" w:rsidP="00A75FB1">
            <w:pPr>
              <w:spacing w:before="120" w:after="120" w:line="240" w:lineRule="auto"/>
              <w:jc w:val="left"/>
              <w:rPr>
                <w:rFonts w:eastAsia="Calibri"/>
                <w:szCs w:val="28"/>
                <w:lang w:val="en-US"/>
              </w:rPr>
            </w:pPr>
          </w:p>
        </w:tc>
      </w:tr>
      <w:tr w:rsidR="0006042E" w:rsidRPr="00BC4927" w14:paraId="14026B9B" w14:textId="77777777" w:rsidTr="00A75FB1">
        <w:trPr>
          <w:jc w:val="center"/>
        </w:trPr>
        <w:tc>
          <w:tcPr>
            <w:tcW w:w="851" w:type="dxa"/>
            <w:vMerge/>
            <w:vAlign w:val="center"/>
          </w:tcPr>
          <w:p w14:paraId="477FE952" w14:textId="77777777" w:rsidR="0006042E" w:rsidRPr="00BC4927" w:rsidRDefault="0006042E" w:rsidP="00A75FB1">
            <w:pPr>
              <w:spacing w:before="120" w:after="120" w:line="240" w:lineRule="auto"/>
              <w:jc w:val="center"/>
              <w:rPr>
                <w:rFonts w:eastAsia="Calibri"/>
                <w:b/>
                <w:szCs w:val="28"/>
                <w:lang w:val="en-US"/>
              </w:rPr>
            </w:pPr>
          </w:p>
        </w:tc>
        <w:tc>
          <w:tcPr>
            <w:tcW w:w="2546" w:type="dxa"/>
            <w:vMerge/>
            <w:vAlign w:val="center"/>
          </w:tcPr>
          <w:p w14:paraId="1126D871" w14:textId="77777777" w:rsidR="0006042E" w:rsidRPr="00BC4927" w:rsidRDefault="0006042E" w:rsidP="00A75FB1">
            <w:pPr>
              <w:spacing w:before="120" w:after="120" w:line="240" w:lineRule="auto"/>
              <w:jc w:val="left"/>
              <w:rPr>
                <w:rFonts w:eastAsia="Calibri"/>
                <w:szCs w:val="28"/>
                <w:lang w:val="en-US"/>
              </w:rPr>
            </w:pPr>
          </w:p>
        </w:tc>
        <w:tc>
          <w:tcPr>
            <w:tcW w:w="7816" w:type="dxa"/>
          </w:tcPr>
          <w:p w14:paraId="1A4A1EE0" w14:textId="77777777" w:rsidR="0006042E" w:rsidRPr="00BC4927" w:rsidRDefault="0006042E" w:rsidP="00A75FB1">
            <w:pPr>
              <w:spacing w:before="120" w:after="120" w:line="240" w:lineRule="auto"/>
              <w:ind w:firstLine="308"/>
              <w:jc w:val="left"/>
              <w:rPr>
                <w:rFonts w:eastAsia="Calibri"/>
                <w:szCs w:val="28"/>
                <w:lang w:val="en-US"/>
              </w:rPr>
            </w:pPr>
            <w:r w:rsidRPr="00BC4927">
              <w:rPr>
                <w:rFonts w:eastAsia="Calibri"/>
                <w:szCs w:val="28"/>
                <w:lang w:val="en-US"/>
              </w:rPr>
              <w:t>+ Chuyên viên Phòng Lao động – Việc làm – Bảo hiểm</w:t>
            </w:r>
          </w:p>
          <w:p w14:paraId="288F3737" w14:textId="77777777" w:rsidR="0006042E" w:rsidRPr="00BC4927" w:rsidRDefault="0006042E" w:rsidP="00A75FB1">
            <w:pPr>
              <w:spacing w:before="120" w:after="120" w:line="240" w:lineRule="auto"/>
              <w:ind w:firstLine="308"/>
              <w:jc w:val="left"/>
              <w:rPr>
                <w:rFonts w:eastAsia="Calibri"/>
                <w:szCs w:val="28"/>
                <w:lang w:val="en-US"/>
              </w:rPr>
            </w:pPr>
            <w:r w:rsidRPr="00BC4927">
              <w:rPr>
                <w:rFonts w:eastAsia="Calibri"/>
                <w:szCs w:val="28"/>
                <w:lang w:val="en-US"/>
              </w:rPr>
              <w:t>+ Lãnh đạo Phòng Lao động – Việc làm – Bảo hiểm</w:t>
            </w:r>
          </w:p>
          <w:p w14:paraId="19460988" w14:textId="77777777" w:rsidR="0006042E" w:rsidRPr="00BC4927" w:rsidRDefault="0006042E" w:rsidP="00A75FB1">
            <w:pPr>
              <w:spacing w:before="120" w:after="120" w:line="240" w:lineRule="auto"/>
              <w:ind w:firstLine="308"/>
              <w:jc w:val="left"/>
              <w:rPr>
                <w:rFonts w:eastAsia="Calibri"/>
                <w:szCs w:val="28"/>
                <w:lang w:val="en-US"/>
              </w:rPr>
            </w:pPr>
            <w:r w:rsidRPr="00BC4927">
              <w:rPr>
                <w:rFonts w:eastAsia="Calibri"/>
                <w:szCs w:val="28"/>
                <w:lang w:val="en-US"/>
              </w:rPr>
              <w:t xml:space="preserve">+ Lãnh đạo Sở Lao động – Thương binh và Xã hội </w:t>
            </w:r>
          </w:p>
          <w:p w14:paraId="2EE86400" w14:textId="77777777" w:rsidR="0006042E" w:rsidRPr="00BC4927" w:rsidRDefault="0006042E" w:rsidP="00A75FB1">
            <w:pPr>
              <w:spacing w:before="120" w:after="120" w:line="240" w:lineRule="auto"/>
              <w:ind w:firstLine="308"/>
              <w:jc w:val="left"/>
              <w:rPr>
                <w:rFonts w:eastAsia="Calibri"/>
                <w:b/>
                <w:szCs w:val="28"/>
                <w:lang w:val="en-US"/>
              </w:rPr>
            </w:pPr>
            <w:r w:rsidRPr="00BC4927">
              <w:rPr>
                <w:rFonts w:eastAsia="Calibri"/>
                <w:szCs w:val="28"/>
                <w:lang w:val="en-US"/>
              </w:rPr>
              <w:t xml:space="preserve">+ Văn thư Sở Lao động – Thương binh và Xã hội </w:t>
            </w:r>
          </w:p>
        </w:tc>
        <w:tc>
          <w:tcPr>
            <w:tcW w:w="2835" w:type="dxa"/>
            <w:vAlign w:val="center"/>
          </w:tcPr>
          <w:p w14:paraId="24511351"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3,5 ngày làm việc;</w:t>
            </w:r>
          </w:p>
          <w:p w14:paraId="555ED08F"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01 ngày làm việc;</w:t>
            </w:r>
          </w:p>
          <w:p w14:paraId="3173D864"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t>01 ngày làm việc;</w:t>
            </w:r>
          </w:p>
          <w:p w14:paraId="44413105" w14:textId="77777777" w:rsidR="0006042E" w:rsidRPr="00BC4927" w:rsidRDefault="0006042E" w:rsidP="00A75FB1">
            <w:pPr>
              <w:spacing w:before="120" w:after="120" w:line="240" w:lineRule="auto"/>
              <w:jc w:val="left"/>
              <w:rPr>
                <w:rFonts w:eastAsia="Calibri"/>
                <w:b/>
                <w:szCs w:val="28"/>
                <w:lang w:val="en-US"/>
              </w:rPr>
            </w:pPr>
            <w:r w:rsidRPr="00BC4927">
              <w:rPr>
                <w:rFonts w:eastAsia="Calibri"/>
                <w:szCs w:val="28"/>
                <w:lang w:val="en-US"/>
              </w:rPr>
              <w:t>0,5 ngày làm việc;</w:t>
            </w:r>
          </w:p>
        </w:tc>
      </w:tr>
      <w:tr w:rsidR="0006042E" w:rsidRPr="00BC4927" w14:paraId="3F859E70" w14:textId="77777777" w:rsidTr="00A75FB1">
        <w:trPr>
          <w:jc w:val="center"/>
        </w:trPr>
        <w:tc>
          <w:tcPr>
            <w:tcW w:w="851" w:type="dxa"/>
            <w:vMerge/>
            <w:vAlign w:val="center"/>
          </w:tcPr>
          <w:p w14:paraId="3BE6C42B" w14:textId="77777777" w:rsidR="0006042E" w:rsidRPr="00BC4927" w:rsidRDefault="0006042E" w:rsidP="00A75FB1">
            <w:pPr>
              <w:spacing w:before="120" w:after="120" w:line="240" w:lineRule="auto"/>
              <w:jc w:val="center"/>
              <w:rPr>
                <w:rFonts w:eastAsia="Calibri"/>
                <w:b/>
                <w:szCs w:val="28"/>
                <w:lang w:val="en-US"/>
              </w:rPr>
            </w:pPr>
          </w:p>
        </w:tc>
        <w:tc>
          <w:tcPr>
            <w:tcW w:w="2546" w:type="dxa"/>
            <w:vMerge/>
            <w:vAlign w:val="center"/>
          </w:tcPr>
          <w:p w14:paraId="1F007B91" w14:textId="77777777" w:rsidR="0006042E" w:rsidRPr="00BC4927" w:rsidRDefault="0006042E" w:rsidP="00A75FB1">
            <w:pPr>
              <w:spacing w:before="120" w:after="120" w:line="240" w:lineRule="auto"/>
              <w:jc w:val="left"/>
              <w:rPr>
                <w:rFonts w:eastAsia="Calibri"/>
                <w:szCs w:val="28"/>
                <w:lang w:val="en-US"/>
              </w:rPr>
            </w:pPr>
          </w:p>
        </w:tc>
        <w:tc>
          <w:tcPr>
            <w:tcW w:w="7816" w:type="dxa"/>
          </w:tcPr>
          <w:p w14:paraId="70912A43" w14:textId="77777777" w:rsidR="0006042E" w:rsidRPr="00BC4927" w:rsidRDefault="0006042E" w:rsidP="00A75FB1">
            <w:pPr>
              <w:spacing w:before="120" w:after="120" w:line="240" w:lineRule="auto"/>
              <w:ind w:firstLine="308"/>
              <w:rPr>
                <w:rFonts w:eastAsia="Calibri"/>
                <w:szCs w:val="28"/>
              </w:rPr>
            </w:pPr>
            <w:r w:rsidRPr="00BC4927">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835" w:type="dxa"/>
            <w:vAlign w:val="center"/>
          </w:tcPr>
          <w:p w14:paraId="0C0F3C36" w14:textId="77777777" w:rsidR="0006042E" w:rsidRPr="00BC4927" w:rsidRDefault="0006042E" w:rsidP="00A75FB1">
            <w:pPr>
              <w:spacing w:before="120" w:after="120" w:line="240" w:lineRule="auto"/>
              <w:jc w:val="left"/>
              <w:rPr>
                <w:rFonts w:eastAsia="Calibri"/>
                <w:szCs w:val="28"/>
              </w:rPr>
            </w:pPr>
            <w:r w:rsidRPr="00BC4927">
              <w:rPr>
                <w:rFonts w:eastAsia="Calibri"/>
                <w:szCs w:val="28"/>
              </w:rPr>
              <w:t>Trả lại hồ sơ không quá 03 ngày làm việc</w:t>
            </w:r>
          </w:p>
        </w:tc>
      </w:tr>
      <w:tr w:rsidR="0006042E" w:rsidRPr="00BC4927" w14:paraId="18C21E49" w14:textId="77777777" w:rsidTr="00A75FB1">
        <w:trPr>
          <w:jc w:val="center"/>
        </w:trPr>
        <w:tc>
          <w:tcPr>
            <w:tcW w:w="851" w:type="dxa"/>
            <w:vAlign w:val="center"/>
          </w:tcPr>
          <w:p w14:paraId="041BF8B8" w14:textId="77777777" w:rsidR="0006042E" w:rsidRPr="00BC4927" w:rsidRDefault="0006042E" w:rsidP="00A75FB1">
            <w:pPr>
              <w:spacing w:before="120" w:after="120" w:line="240" w:lineRule="auto"/>
              <w:jc w:val="center"/>
              <w:rPr>
                <w:rFonts w:eastAsia="Calibri"/>
                <w:b/>
                <w:szCs w:val="28"/>
                <w:lang w:val="en-US"/>
              </w:rPr>
            </w:pPr>
            <w:r w:rsidRPr="00BC4927">
              <w:rPr>
                <w:rFonts w:eastAsia="Calibri"/>
                <w:b/>
                <w:szCs w:val="28"/>
                <w:lang w:val="en-US"/>
              </w:rPr>
              <w:t>Bước 4</w:t>
            </w:r>
          </w:p>
        </w:tc>
        <w:tc>
          <w:tcPr>
            <w:tcW w:w="2546" w:type="dxa"/>
            <w:vAlign w:val="center"/>
          </w:tcPr>
          <w:p w14:paraId="40217001" w14:textId="77777777" w:rsidR="0006042E" w:rsidRPr="00BC4927" w:rsidRDefault="0006042E" w:rsidP="00A75FB1">
            <w:pPr>
              <w:spacing w:before="120" w:after="120" w:line="240" w:lineRule="auto"/>
              <w:jc w:val="left"/>
              <w:rPr>
                <w:rFonts w:eastAsia="Calibri"/>
                <w:b/>
                <w:szCs w:val="28"/>
                <w:lang w:val="en-US"/>
              </w:rPr>
            </w:pPr>
            <w:r w:rsidRPr="00BC4927">
              <w:rPr>
                <w:rFonts w:eastAsia="Calibri"/>
                <w:b/>
                <w:szCs w:val="28"/>
                <w:lang w:val="en-US"/>
              </w:rPr>
              <w:t>Trả kết quả giải quyết thủ tục hành chính</w:t>
            </w:r>
          </w:p>
        </w:tc>
        <w:tc>
          <w:tcPr>
            <w:tcW w:w="7816" w:type="dxa"/>
          </w:tcPr>
          <w:p w14:paraId="5DD2A2F0"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Công chức tiếp nhận và trả kết quả nhập vào Sổ theo dõi hồ sơ và Phần mềm một cửa điện tử, thực hiện như sau:</w:t>
            </w:r>
          </w:p>
          <w:p w14:paraId="74C1C373"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874130E"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lastRenderedPageBreak/>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80BD8BA"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Trường hợp nhận kết quả thông qua dịch vụ bưu chính công ích thì thực hiện theo hướng dẫn của Bưu điện (nếu có).</w:t>
            </w:r>
          </w:p>
          <w:p w14:paraId="69862CD6"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 xml:space="preserve">- Trường hợp nộp hồ sơ qua dịch vụ công trực tuyến thì nhận kết quả trực tiếp tại Trung tâm </w:t>
            </w:r>
            <w:r>
              <w:rPr>
                <w:rFonts w:eastAsia="Calibri"/>
                <w:szCs w:val="28"/>
                <w:lang w:val="en-US"/>
              </w:rPr>
              <w:t>H</w:t>
            </w:r>
            <w:r w:rsidRPr="00BC4927">
              <w:rPr>
                <w:rFonts w:eastAsia="Calibri"/>
                <w:szCs w:val="28"/>
                <w:lang w:val="en-US"/>
              </w:rPr>
              <w:t>ành chính công. Khi đi mang theo hồ sơ gốc để đối chiếu và nộp lại cho cán bộ tiếp nhận hồ sơ; trường hợp đăng ký nhận kết quả trực tuyến thì thông qua Cổng Dịch vụ công trực tuyến.</w:t>
            </w:r>
          </w:p>
          <w:p w14:paraId="5B7302B4" w14:textId="77777777" w:rsidR="0006042E" w:rsidRPr="00BC4927" w:rsidRDefault="0006042E" w:rsidP="00A75FB1">
            <w:pPr>
              <w:spacing w:before="120" w:after="120" w:line="240" w:lineRule="auto"/>
              <w:ind w:firstLine="308"/>
              <w:rPr>
                <w:rFonts w:eastAsia="Calibri"/>
                <w:szCs w:val="28"/>
                <w:lang w:val="en-US"/>
              </w:rPr>
            </w:pPr>
            <w:r w:rsidRPr="00BC4927">
              <w:rPr>
                <w:rFonts w:eastAsia="Calibri"/>
                <w:szCs w:val="28"/>
                <w:lang w:val="en-US"/>
              </w:rPr>
              <w:t>Thời gian trả kết quả: Sáng: từ 07 giờ đến 11 giờ 30 phút; Chiều: từ 13 giờ 30 phút đến 17 giờ của các ngày làm việc.</w:t>
            </w:r>
          </w:p>
        </w:tc>
        <w:tc>
          <w:tcPr>
            <w:tcW w:w="2835" w:type="dxa"/>
            <w:vAlign w:val="center"/>
          </w:tcPr>
          <w:p w14:paraId="663BA1FC" w14:textId="77777777" w:rsidR="0006042E" w:rsidRPr="00BC4927" w:rsidRDefault="0006042E" w:rsidP="00A75FB1">
            <w:pPr>
              <w:spacing w:before="120" w:after="120" w:line="240" w:lineRule="auto"/>
              <w:jc w:val="left"/>
              <w:rPr>
                <w:rFonts w:eastAsia="Calibri"/>
                <w:szCs w:val="28"/>
                <w:lang w:val="en-US"/>
              </w:rPr>
            </w:pPr>
            <w:r w:rsidRPr="00BC4927">
              <w:rPr>
                <w:rFonts w:eastAsia="Calibri"/>
                <w:szCs w:val="28"/>
                <w:lang w:val="en-US"/>
              </w:rPr>
              <w:lastRenderedPageBreak/>
              <w:t xml:space="preserve">0,5 ngày làm việc </w:t>
            </w:r>
          </w:p>
        </w:tc>
      </w:tr>
    </w:tbl>
    <w:p w14:paraId="6A1092E9" w14:textId="77777777" w:rsidR="0006042E" w:rsidRPr="009D24D2" w:rsidRDefault="0006042E" w:rsidP="0006042E">
      <w:pPr>
        <w:numPr>
          <w:ilvl w:val="1"/>
          <w:numId w:val="1"/>
        </w:numPr>
        <w:spacing w:before="120" w:after="120" w:line="240" w:lineRule="auto"/>
        <w:contextualSpacing/>
        <w:jc w:val="left"/>
        <w:rPr>
          <w:rFonts w:eastAsia="Calibri"/>
          <w:b/>
          <w:szCs w:val="28"/>
        </w:rPr>
      </w:pPr>
      <w:r w:rsidRPr="009D24D2">
        <w:rPr>
          <w:rFonts w:eastAsia="Calibri"/>
          <w:b/>
          <w:szCs w:val="28"/>
        </w:rPr>
        <w:t>Thành phần, số lượng hồ sơ</w:t>
      </w:r>
    </w:p>
    <w:p w14:paraId="18E0DDEC" w14:textId="77777777" w:rsidR="0006042E" w:rsidRPr="009D24D2" w:rsidRDefault="0006042E" w:rsidP="0006042E">
      <w:pPr>
        <w:spacing w:before="120" w:after="120" w:line="240" w:lineRule="auto"/>
        <w:ind w:firstLine="567"/>
        <w:rPr>
          <w:rFonts w:eastAsia="Calibri"/>
          <w:b/>
          <w:szCs w:val="28"/>
          <w:shd w:val="clear" w:color="auto" w:fill="FFFFFF"/>
        </w:rPr>
      </w:pPr>
      <w:r w:rsidRPr="009D24D2">
        <w:rPr>
          <w:rFonts w:eastAsia="Calibri"/>
          <w:b/>
          <w:szCs w:val="28"/>
          <w:shd w:val="clear" w:color="auto" w:fill="FFFFFF"/>
        </w:rPr>
        <w:t>a) Thành phần hồ sơ</w:t>
      </w:r>
    </w:p>
    <w:p w14:paraId="05AE6215" w14:textId="77777777" w:rsidR="0006042E" w:rsidRPr="00BC4927" w:rsidRDefault="0006042E" w:rsidP="0006042E">
      <w:pPr>
        <w:tabs>
          <w:tab w:val="left" w:pos="2160"/>
        </w:tabs>
        <w:spacing w:before="120" w:after="120" w:line="240" w:lineRule="auto"/>
        <w:ind w:firstLine="567"/>
        <w:rPr>
          <w:rFonts w:eastAsia="Calibri"/>
          <w:b/>
          <w:szCs w:val="28"/>
        </w:rPr>
      </w:pPr>
      <w:r w:rsidRPr="009D24D2">
        <w:rPr>
          <w:rFonts w:eastAsia="Calibri"/>
          <w:b/>
          <w:szCs w:val="28"/>
        </w:rPr>
        <w:t xml:space="preserve">* </w:t>
      </w:r>
      <w:r w:rsidRPr="00BC4927">
        <w:rPr>
          <w:rFonts w:eastAsia="Calibri"/>
          <w:b/>
          <w:szCs w:val="28"/>
        </w:rPr>
        <w:t>Hồ sơ đề nghị rút tiền ký quỹ gửi đến Sở Lao động - Thương binh và Xã hội</w:t>
      </w:r>
    </w:p>
    <w:p w14:paraId="0DF56DB7"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 Văn bản đề nghị rút tiền ký quỹ của doanh nghiệp.</w:t>
      </w:r>
    </w:p>
    <w:p w14:paraId="1B7EADCB"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 xml:space="preserve">- Giấy chứng nhận tiền ký quỹ hoạt động dịch vụ việc làm tại ngân hàng nhận ký quỹ khác đối với trường hợp rút tiền ký quỹ khi doanh nghiệp đã thực hiện ký quỹ tại một ngân hàng nhận ký quỹ khác. </w:t>
      </w:r>
    </w:p>
    <w:p w14:paraId="65DE13F1"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 Báo cáo việc hoàn thành nghĩa vụ và văn bản chứng minh việc hoàn thành nghĩa vụ đối với trường hợp rút tiền ký quỹ khi doanh nghiệp bị thu hồi giấy phép hoặc không được gia hạn, cấp lại giấy phép.</w:t>
      </w:r>
    </w:p>
    <w:p w14:paraId="13B00488" w14:textId="77777777" w:rsidR="0006042E" w:rsidRPr="00BC4927" w:rsidRDefault="0006042E" w:rsidP="0006042E">
      <w:pPr>
        <w:spacing w:before="120" w:after="120" w:line="240" w:lineRule="auto"/>
        <w:ind w:firstLine="567"/>
        <w:rPr>
          <w:rFonts w:eastAsia="Times New Roman"/>
          <w:szCs w:val="28"/>
        </w:rPr>
      </w:pPr>
      <w:r w:rsidRPr="00BC4927">
        <w:rPr>
          <w:rFonts w:eastAsia="Times New Roman"/>
          <w:szCs w:val="28"/>
        </w:rPr>
        <w:t xml:space="preserve">- Phương án sử dụng số tiền rút từ tài khoản ký quỹ gồm lý do, mục đích rút tiền ký quỹ; danh sách người lao động, người sử dụng lao động, số tiền, thời gian, phương thức thanh toán đối với trường hợp rút tiền ký quỹ khi doanh nghiệp gặp khó khăn, </w:t>
      </w:r>
      <w:r w:rsidRPr="00BC4927">
        <w:rPr>
          <w:rFonts w:eastAsia="Times New Roman"/>
          <w:szCs w:val="28"/>
        </w:rPr>
        <w:lastRenderedPageBreak/>
        <w:t xml:space="preserve">không đủ khả năng bồi thường cho người lao động, người sử dụng lao động do vi phạm quy định về dịch vụ việc làm sau thời hạn 60 ngày kể từ ngày đến thời hạn bồi thường theo quy định của pháp luật. </w:t>
      </w:r>
    </w:p>
    <w:p w14:paraId="62AA922C" w14:textId="77777777" w:rsidR="0006042E" w:rsidRPr="00BC4927" w:rsidRDefault="0006042E" w:rsidP="0006042E">
      <w:pPr>
        <w:spacing w:before="120" w:after="120" w:line="240" w:lineRule="auto"/>
        <w:ind w:firstLine="567"/>
        <w:rPr>
          <w:rFonts w:eastAsia="Times New Roman"/>
          <w:szCs w:val="28"/>
        </w:rPr>
      </w:pPr>
    </w:p>
    <w:p w14:paraId="44B687BD" w14:textId="77777777" w:rsidR="0006042E" w:rsidRPr="00BC4927" w:rsidRDefault="0006042E" w:rsidP="0006042E">
      <w:pPr>
        <w:tabs>
          <w:tab w:val="left" w:pos="2160"/>
        </w:tabs>
        <w:spacing w:before="120" w:after="120" w:line="240" w:lineRule="auto"/>
        <w:ind w:firstLine="567"/>
        <w:rPr>
          <w:rFonts w:eastAsia="Calibri"/>
          <w:b/>
          <w:szCs w:val="28"/>
        </w:rPr>
      </w:pPr>
      <w:r w:rsidRPr="00BC4927">
        <w:rPr>
          <w:rFonts w:eastAsia="Calibri"/>
          <w:b/>
          <w:szCs w:val="28"/>
        </w:rPr>
        <w:t>* Hồ sơ rút tiền ký quỹ gửi ngân hàng nhận ký quỹ</w:t>
      </w:r>
    </w:p>
    <w:p w14:paraId="29822AC3"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 Văn bản đề nghị rút tiền ký quỹ của doanh nghiệp theo quy định.</w:t>
      </w:r>
    </w:p>
    <w:p w14:paraId="01AF5129"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 Văn bản đồng ý về việc rút tiền ký quỹ của cơ quan nhà nước có thẩm quyền theo Mẫu số 07 Phụ lục II ban hành kèm theo Nghị định số 23/2021/NĐ-CP ngày 19</w:t>
      </w:r>
      <w:r w:rsidRPr="009D24D2">
        <w:rPr>
          <w:rFonts w:eastAsia="Calibri"/>
          <w:szCs w:val="28"/>
        </w:rPr>
        <w:t>/</w:t>
      </w:r>
      <w:r w:rsidRPr="00BC4927">
        <w:rPr>
          <w:rFonts w:eastAsia="Calibri"/>
          <w:szCs w:val="28"/>
        </w:rPr>
        <w:t>3</w:t>
      </w:r>
      <w:r w:rsidRPr="009D24D2">
        <w:rPr>
          <w:rFonts w:eastAsia="Calibri"/>
          <w:szCs w:val="28"/>
        </w:rPr>
        <w:t>/</w:t>
      </w:r>
      <w:r w:rsidRPr="00BC4927">
        <w:rPr>
          <w:rFonts w:eastAsia="Calibri"/>
          <w:szCs w:val="28"/>
        </w:rPr>
        <w:t>2021 của Chính phủ.</w:t>
      </w:r>
    </w:p>
    <w:p w14:paraId="3DC94EF6" w14:textId="77777777" w:rsidR="0006042E" w:rsidRPr="00BC4927" w:rsidRDefault="0006042E" w:rsidP="0006042E">
      <w:pPr>
        <w:spacing w:before="120" w:after="120" w:line="240" w:lineRule="auto"/>
        <w:ind w:firstLine="567"/>
        <w:rPr>
          <w:rFonts w:eastAsia="Times New Roman"/>
          <w:szCs w:val="28"/>
        </w:rPr>
      </w:pPr>
      <w:r w:rsidRPr="00BC4927">
        <w:rPr>
          <w:rFonts w:eastAsia="Times New Roman"/>
          <w:spacing w:val="-4"/>
          <w:szCs w:val="28"/>
        </w:rPr>
        <w:t>- Chứng từ rút tiền ký quỹ theo quy định của ngân hàng nhận ký quỹ (nếu có)</w:t>
      </w:r>
    </w:p>
    <w:p w14:paraId="6EE70EA1" w14:textId="77777777" w:rsidR="0006042E" w:rsidRPr="00BC4927" w:rsidRDefault="0006042E" w:rsidP="0006042E">
      <w:pPr>
        <w:spacing w:before="120" w:after="120" w:line="240" w:lineRule="auto"/>
        <w:ind w:firstLine="567"/>
        <w:rPr>
          <w:rFonts w:eastAsia="Times New Roman"/>
          <w:szCs w:val="28"/>
          <w:lang w:val="hr-HR"/>
        </w:rPr>
      </w:pPr>
      <w:r w:rsidRPr="00BC4927">
        <w:rPr>
          <w:rFonts w:eastAsia="Times New Roman"/>
          <w:b/>
          <w:szCs w:val="28"/>
        </w:rPr>
        <w:t>b</w:t>
      </w:r>
      <w:r w:rsidRPr="00BC4927">
        <w:rPr>
          <w:rFonts w:eastAsia="Times New Roman"/>
          <w:b/>
          <w:szCs w:val="28"/>
          <w:lang w:val="hr-HR"/>
        </w:rPr>
        <w:t xml:space="preserve">) </w:t>
      </w:r>
      <w:r w:rsidRPr="00BC4927">
        <w:rPr>
          <w:rFonts w:eastAsia="Times New Roman"/>
          <w:b/>
          <w:szCs w:val="28"/>
        </w:rPr>
        <w:t>Số</w:t>
      </w:r>
      <w:r w:rsidRPr="00BC4927">
        <w:rPr>
          <w:rFonts w:eastAsia="Times New Roman"/>
          <w:b/>
          <w:szCs w:val="28"/>
          <w:lang w:val="hr-HR"/>
        </w:rPr>
        <w:t xml:space="preserve"> </w:t>
      </w:r>
      <w:r w:rsidRPr="00BC4927">
        <w:rPr>
          <w:rFonts w:eastAsia="Times New Roman"/>
          <w:b/>
          <w:szCs w:val="28"/>
        </w:rPr>
        <w:t>l</w:t>
      </w:r>
      <w:r w:rsidRPr="00BC4927">
        <w:rPr>
          <w:rFonts w:eastAsia="Times New Roman"/>
          <w:b/>
          <w:szCs w:val="28"/>
          <w:lang w:val="hr-HR"/>
        </w:rPr>
        <w:t>ư</w:t>
      </w:r>
      <w:r w:rsidRPr="00BC4927">
        <w:rPr>
          <w:rFonts w:eastAsia="Times New Roman"/>
          <w:b/>
          <w:szCs w:val="28"/>
        </w:rPr>
        <w:t>ợng</w:t>
      </w:r>
      <w:r w:rsidRPr="00BC4927">
        <w:rPr>
          <w:rFonts w:eastAsia="Times New Roman"/>
          <w:b/>
          <w:szCs w:val="28"/>
          <w:lang w:val="hr-HR"/>
        </w:rPr>
        <w:t xml:space="preserve"> </w:t>
      </w:r>
      <w:r w:rsidRPr="00BC4927">
        <w:rPr>
          <w:rFonts w:eastAsia="Times New Roman"/>
          <w:b/>
          <w:szCs w:val="28"/>
        </w:rPr>
        <w:t>hồ</w:t>
      </w:r>
      <w:r w:rsidRPr="00BC4927">
        <w:rPr>
          <w:rFonts w:eastAsia="Times New Roman"/>
          <w:b/>
          <w:szCs w:val="28"/>
          <w:lang w:val="hr-HR"/>
        </w:rPr>
        <w:t xml:space="preserve"> </w:t>
      </w:r>
      <w:r w:rsidRPr="00BC4927">
        <w:rPr>
          <w:rFonts w:eastAsia="Times New Roman"/>
          <w:b/>
          <w:szCs w:val="28"/>
        </w:rPr>
        <w:t>s</w:t>
      </w:r>
      <w:r w:rsidRPr="00BC4927">
        <w:rPr>
          <w:rFonts w:eastAsia="Times New Roman"/>
          <w:b/>
          <w:szCs w:val="28"/>
          <w:lang w:val="hr-HR"/>
        </w:rPr>
        <w:t>ơ:</w:t>
      </w:r>
      <w:r w:rsidRPr="00BC4927">
        <w:rPr>
          <w:rFonts w:eastAsia="Times New Roman"/>
          <w:szCs w:val="28"/>
          <w:lang w:val="hr-HR"/>
        </w:rPr>
        <w:t xml:space="preserve"> 01 </w:t>
      </w:r>
      <w:r w:rsidRPr="00BC4927">
        <w:rPr>
          <w:rFonts w:eastAsia="Times New Roman"/>
          <w:szCs w:val="28"/>
        </w:rPr>
        <w:t>bộ</w:t>
      </w:r>
      <w:r w:rsidRPr="00BC4927">
        <w:rPr>
          <w:rFonts w:eastAsia="Times New Roman"/>
          <w:szCs w:val="28"/>
          <w:lang w:val="hr-HR"/>
        </w:rPr>
        <w:t>.</w:t>
      </w:r>
    </w:p>
    <w:p w14:paraId="31293079" w14:textId="77777777" w:rsidR="0006042E" w:rsidRPr="00BC4927" w:rsidRDefault="0006042E" w:rsidP="0006042E">
      <w:pPr>
        <w:numPr>
          <w:ilvl w:val="1"/>
          <w:numId w:val="1"/>
        </w:numPr>
        <w:spacing w:before="120" w:after="120" w:line="240" w:lineRule="auto"/>
        <w:contextualSpacing/>
        <w:jc w:val="left"/>
        <w:rPr>
          <w:rFonts w:eastAsia="Times New Roman"/>
          <w:szCs w:val="28"/>
        </w:rPr>
      </w:pPr>
      <w:r w:rsidRPr="00BC4927">
        <w:rPr>
          <w:rFonts w:eastAsia="Calibri"/>
          <w:b/>
          <w:szCs w:val="28"/>
          <w:lang w:val="hr-HR"/>
        </w:rPr>
        <w:t xml:space="preserve">Đối tượng thực hiện thủ tục hành chính: </w:t>
      </w:r>
      <w:r w:rsidRPr="00BC4927">
        <w:rPr>
          <w:rFonts w:eastAsia="Times New Roman"/>
          <w:szCs w:val="28"/>
        </w:rPr>
        <w:t>Doanh nghiệp hoạt động dịch vụ việc làm.</w:t>
      </w:r>
    </w:p>
    <w:p w14:paraId="143560B6" w14:textId="77777777" w:rsidR="0006042E" w:rsidRPr="00BC4927" w:rsidRDefault="0006042E" w:rsidP="0006042E">
      <w:pPr>
        <w:numPr>
          <w:ilvl w:val="1"/>
          <w:numId w:val="1"/>
        </w:numPr>
        <w:tabs>
          <w:tab w:val="left" w:pos="2160"/>
        </w:tabs>
        <w:spacing w:before="120" w:after="120" w:line="240" w:lineRule="auto"/>
        <w:contextualSpacing/>
        <w:jc w:val="left"/>
        <w:rPr>
          <w:rFonts w:eastAsia="Calibri"/>
          <w:szCs w:val="28"/>
        </w:rPr>
      </w:pPr>
      <w:r w:rsidRPr="00BC4927">
        <w:rPr>
          <w:rFonts w:eastAsia="Calibri"/>
          <w:b/>
          <w:szCs w:val="28"/>
          <w:lang w:val="hr-HR"/>
        </w:rPr>
        <w:t xml:space="preserve">Cơ quan giải quyết thủ tục hành chính: </w:t>
      </w:r>
      <w:r w:rsidRPr="00BC4927">
        <w:rPr>
          <w:rFonts w:eastAsia="Calibri"/>
          <w:szCs w:val="28"/>
        </w:rPr>
        <w:t>Sở Lao động - Thương binh và Xã hội.</w:t>
      </w:r>
    </w:p>
    <w:p w14:paraId="5ECBD5EB" w14:textId="77777777" w:rsidR="0006042E" w:rsidRPr="00BC4927" w:rsidRDefault="0006042E" w:rsidP="0006042E">
      <w:pPr>
        <w:numPr>
          <w:ilvl w:val="1"/>
          <w:numId w:val="1"/>
        </w:numPr>
        <w:tabs>
          <w:tab w:val="left" w:pos="2160"/>
        </w:tabs>
        <w:spacing w:before="120" w:after="120" w:line="240" w:lineRule="auto"/>
        <w:contextualSpacing/>
        <w:jc w:val="left"/>
        <w:rPr>
          <w:rFonts w:eastAsia="Calibri"/>
          <w:szCs w:val="28"/>
        </w:rPr>
      </w:pPr>
      <w:r w:rsidRPr="00BC4927">
        <w:rPr>
          <w:rFonts w:eastAsia="Calibri"/>
          <w:b/>
          <w:szCs w:val="28"/>
          <w:lang w:val="hr-HR"/>
        </w:rPr>
        <w:t xml:space="preserve">Kết quả thực hiện thủ tục hành chính: </w:t>
      </w:r>
      <w:r w:rsidRPr="00BC4927">
        <w:rPr>
          <w:rFonts w:eastAsia="Calibri"/>
          <w:szCs w:val="28"/>
        </w:rPr>
        <w:t>Văn bản đồng ý về việc rút tiền ký quỹ hoạt động dịch vụ việc làm.</w:t>
      </w:r>
    </w:p>
    <w:p w14:paraId="4CDA943A" w14:textId="77777777" w:rsidR="0006042E" w:rsidRPr="00BC4927" w:rsidRDefault="0006042E" w:rsidP="0006042E">
      <w:pPr>
        <w:numPr>
          <w:ilvl w:val="1"/>
          <w:numId w:val="1"/>
        </w:numPr>
        <w:spacing w:before="120" w:after="120" w:line="240" w:lineRule="auto"/>
        <w:contextualSpacing/>
        <w:jc w:val="left"/>
        <w:rPr>
          <w:rFonts w:eastAsia="Calibri"/>
          <w:szCs w:val="28"/>
          <w:lang w:val="hr-HR"/>
        </w:rPr>
      </w:pPr>
      <w:r w:rsidRPr="00BC4927">
        <w:rPr>
          <w:rFonts w:eastAsia="Calibri"/>
          <w:b/>
          <w:szCs w:val="28"/>
          <w:lang w:val="hr-HR"/>
        </w:rPr>
        <w:t xml:space="preserve">Phí, lệ phí: </w:t>
      </w:r>
      <w:r w:rsidRPr="00BC4927">
        <w:rPr>
          <w:rFonts w:eastAsia="Calibri"/>
          <w:szCs w:val="28"/>
          <w:lang w:val="hr-HR"/>
        </w:rPr>
        <w:t>Không.</w:t>
      </w:r>
    </w:p>
    <w:p w14:paraId="78755892" w14:textId="77777777" w:rsidR="0006042E" w:rsidRPr="00BC4927" w:rsidRDefault="0006042E" w:rsidP="0006042E">
      <w:pPr>
        <w:numPr>
          <w:ilvl w:val="1"/>
          <w:numId w:val="1"/>
        </w:numPr>
        <w:spacing w:before="120" w:after="120" w:line="240" w:lineRule="auto"/>
        <w:contextualSpacing/>
        <w:jc w:val="left"/>
        <w:rPr>
          <w:rFonts w:eastAsia="Times New Roman"/>
          <w:szCs w:val="28"/>
          <w:lang w:val="hr-HR"/>
        </w:rPr>
      </w:pPr>
      <w:r w:rsidRPr="00BC4927">
        <w:rPr>
          <w:rFonts w:eastAsia="Times New Roman"/>
          <w:b/>
          <w:szCs w:val="28"/>
          <w:lang w:val="hr-HR"/>
        </w:rPr>
        <w:t xml:space="preserve">Tên mẫu đơn, mẫu tờ khai: </w:t>
      </w:r>
      <w:r w:rsidRPr="00BC4927">
        <w:rPr>
          <w:rFonts w:eastAsia="Times New Roman"/>
          <w:szCs w:val="28"/>
          <w:lang w:val="hr-HR"/>
        </w:rPr>
        <w:t>Không</w:t>
      </w:r>
    </w:p>
    <w:p w14:paraId="48D3E1A2" w14:textId="77777777" w:rsidR="0006042E" w:rsidRPr="00BC4927" w:rsidRDefault="0006042E" w:rsidP="0006042E">
      <w:pPr>
        <w:numPr>
          <w:ilvl w:val="1"/>
          <w:numId w:val="1"/>
        </w:numPr>
        <w:shd w:val="clear" w:color="auto" w:fill="FFFFFF"/>
        <w:spacing w:before="120" w:after="120" w:line="240" w:lineRule="auto"/>
        <w:contextualSpacing/>
        <w:jc w:val="left"/>
        <w:rPr>
          <w:rFonts w:eastAsia="Calibri"/>
          <w:b/>
          <w:szCs w:val="28"/>
          <w:lang w:val="hr-HR"/>
        </w:rPr>
      </w:pPr>
      <w:r w:rsidRPr="00BC4927">
        <w:rPr>
          <w:rFonts w:eastAsia="Calibri"/>
          <w:b/>
          <w:szCs w:val="28"/>
          <w:lang w:val="hr-HR"/>
        </w:rPr>
        <w:t xml:space="preserve">Yêu cầu, điều kiện thực hiện thủ tục hành chính: </w:t>
      </w:r>
    </w:p>
    <w:p w14:paraId="0383E2CA"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Doanh nghiệp được rút tiền ký quỹ trong các trường hợp sau đây:</w:t>
      </w:r>
    </w:p>
    <w:p w14:paraId="75A0182D" w14:textId="77777777" w:rsidR="0006042E" w:rsidRPr="00BC4927" w:rsidRDefault="0006042E" w:rsidP="0006042E">
      <w:pPr>
        <w:tabs>
          <w:tab w:val="left" w:pos="2160"/>
        </w:tabs>
        <w:spacing w:before="120" w:after="120" w:line="240" w:lineRule="auto"/>
        <w:ind w:firstLine="567"/>
        <w:rPr>
          <w:rFonts w:eastAsia="Calibri"/>
          <w:szCs w:val="28"/>
        </w:rPr>
      </w:pPr>
      <w:r w:rsidRPr="00BC4927">
        <w:rPr>
          <w:rFonts w:eastAsia="Calibri"/>
          <w:szCs w:val="28"/>
        </w:rPr>
        <w:t>- Doanh nghiệp không được cấp giấy phép.</w:t>
      </w:r>
    </w:p>
    <w:p w14:paraId="19CC6A6A" w14:textId="77777777" w:rsidR="0006042E" w:rsidRPr="00BC4927" w:rsidRDefault="0006042E" w:rsidP="0006042E">
      <w:pPr>
        <w:tabs>
          <w:tab w:val="left" w:pos="2160"/>
        </w:tabs>
        <w:spacing w:before="120" w:after="120" w:line="240" w:lineRule="auto"/>
        <w:ind w:firstLine="567"/>
        <w:rPr>
          <w:rFonts w:eastAsia="Calibri"/>
          <w:spacing w:val="-8"/>
          <w:szCs w:val="28"/>
        </w:rPr>
      </w:pPr>
      <w:r w:rsidRPr="00BC4927">
        <w:rPr>
          <w:rFonts w:eastAsia="Calibri"/>
          <w:spacing w:val="-8"/>
          <w:szCs w:val="28"/>
        </w:rPr>
        <w:t>- Doanh nghiệp bị thu hồi giấy phép hoặc không được gia hạn, cấp lại giấy phép.</w:t>
      </w:r>
    </w:p>
    <w:p w14:paraId="521B25EB" w14:textId="77777777" w:rsidR="0006042E" w:rsidRPr="00BC4927" w:rsidRDefault="0006042E" w:rsidP="0006042E">
      <w:pPr>
        <w:tabs>
          <w:tab w:val="left" w:pos="2160"/>
        </w:tabs>
        <w:spacing w:before="120" w:after="120" w:line="240" w:lineRule="auto"/>
        <w:ind w:firstLine="567"/>
        <w:rPr>
          <w:rFonts w:eastAsia="Calibri"/>
          <w:spacing w:val="-4"/>
          <w:szCs w:val="28"/>
        </w:rPr>
      </w:pPr>
      <w:r w:rsidRPr="00BC4927">
        <w:rPr>
          <w:rFonts w:eastAsia="Calibri"/>
          <w:spacing w:val="-4"/>
          <w:szCs w:val="28"/>
        </w:rPr>
        <w:t>- Doanh nghiệp đã thực hiện ký quỹ tại một ngân hàng nhận ký quỹ khác.</w:t>
      </w:r>
    </w:p>
    <w:p w14:paraId="768A9829" w14:textId="77777777" w:rsidR="0006042E" w:rsidRPr="00BC4927" w:rsidRDefault="0006042E" w:rsidP="0006042E">
      <w:pPr>
        <w:tabs>
          <w:tab w:val="left" w:pos="2160"/>
        </w:tabs>
        <w:spacing w:before="120" w:after="120" w:line="240" w:lineRule="auto"/>
        <w:ind w:firstLine="567"/>
        <w:rPr>
          <w:rFonts w:eastAsia="Times New Roman"/>
          <w:szCs w:val="28"/>
        </w:rPr>
      </w:pPr>
      <w:r w:rsidRPr="00BC4927">
        <w:rPr>
          <w:rFonts w:eastAsia="Calibri"/>
          <w:spacing w:val="-4"/>
          <w:szCs w:val="28"/>
        </w:rPr>
        <w:t>- Doanh nghiệp gặp khó khăn, không đủ khả năng bồi thường cho người lao động, người sử dụng lao động do vi phạm quy định về dịch vụ việc làm sau thời hạn 60 ngày kể từ ngày đến thời hạn bồi thường theo quy định của pháp luật.</w:t>
      </w:r>
    </w:p>
    <w:p w14:paraId="3DFC5D66" w14:textId="77777777" w:rsidR="0006042E" w:rsidRPr="009D24D2" w:rsidRDefault="0006042E" w:rsidP="0006042E">
      <w:pPr>
        <w:numPr>
          <w:ilvl w:val="1"/>
          <w:numId w:val="1"/>
        </w:numPr>
        <w:spacing w:before="120" w:after="120" w:line="240" w:lineRule="auto"/>
        <w:contextualSpacing/>
        <w:jc w:val="left"/>
        <w:rPr>
          <w:rFonts w:eastAsia="Times New Roman"/>
          <w:b/>
          <w:szCs w:val="28"/>
        </w:rPr>
      </w:pPr>
      <w:r w:rsidRPr="009D24D2">
        <w:rPr>
          <w:rFonts w:eastAsia="Times New Roman"/>
          <w:b/>
          <w:szCs w:val="28"/>
        </w:rPr>
        <w:t>Căn cứ pháp lý của thủ tục hành chính</w:t>
      </w:r>
    </w:p>
    <w:p w14:paraId="1597D950" w14:textId="77777777" w:rsidR="0006042E" w:rsidRPr="00BC4927" w:rsidRDefault="0006042E" w:rsidP="0006042E">
      <w:pPr>
        <w:tabs>
          <w:tab w:val="left" w:pos="2160"/>
        </w:tabs>
        <w:spacing w:before="120" w:after="120" w:line="240" w:lineRule="auto"/>
        <w:ind w:firstLine="567"/>
        <w:rPr>
          <w:rFonts w:eastAsia="Calibri"/>
          <w:szCs w:val="28"/>
        </w:rPr>
      </w:pPr>
      <w:r w:rsidRPr="009D24D2">
        <w:rPr>
          <w:rFonts w:eastAsia="Calibri"/>
          <w:szCs w:val="28"/>
        </w:rPr>
        <w:t xml:space="preserve">Điều 23, </w:t>
      </w:r>
      <w:r w:rsidRPr="00BC4927">
        <w:rPr>
          <w:rFonts w:eastAsia="Calibri"/>
          <w:szCs w:val="28"/>
        </w:rPr>
        <w:t>Nghị định số 23/2021/NĐ-CP ngày 19 tháng 3 năm 2021 của Chính phủ quy định chi tiết khoản 3 Điều 37 và Điều 39 của Luật Việc làm về trung tâm dịch vụ việc làm, doanh nghiệp hoạt động dịch vụ việc làm.</w:t>
      </w:r>
    </w:p>
    <w:p w14:paraId="7D78A1EF" w14:textId="77777777" w:rsidR="0006042E" w:rsidRPr="00BC4927" w:rsidRDefault="0006042E" w:rsidP="0006042E">
      <w:pPr>
        <w:spacing w:before="120" w:after="120" w:line="240" w:lineRule="auto"/>
        <w:jc w:val="left"/>
        <w:rPr>
          <w:rFonts w:eastAsia="Calibri"/>
          <w:b/>
          <w:szCs w:val="28"/>
          <w:lang w:val="hr-HR" w:eastAsia="vi-VN"/>
        </w:rPr>
      </w:pPr>
      <w:r w:rsidRPr="00BC4927">
        <w:rPr>
          <w:rFonts w:eastAsia="Calibri"/>
          <w:b/>
          <w:szCs w:val="28"/>
          <w:lang w:val="hr-HR" w:eastAsia="vi-VN"/>
        </w:rPr>
        <w:lastRenderedPageBreak/>
        <w:br w:type="page"/>
      </w:r>
    </w:p>
    <w:p w14:paraId="17E93FCB" w14:textId="77777777" w:rsidR="0006042E" w:rsidRPr="00BC4927" w:rsidRDefault="0006042E" w:rsidP="0006042E">
      <w:pPr>
        <w:numPr>
          <w:ilvl w:val="1"/>
          <w:numId w:val="1"/>
        </w:numPr>
        <w:shd w:val="clear" w:color="auto" w:fill="FFFFFF"/>
        <w:spacing w:before="120" w:after="120" w:line="240" w:lineRule="auto"/>
        <w:contextualSpacing/>
        <w:jc w:val="left"/>
        <w:textAlignment w:val="baseline"/>
        <w:rPr>
          <w:rFonts w:eastAsia="Calibri"/>
          <w:b/>
          <w:szCs w:val="28"/>
          <w:lang w:val="hr-HR" w:eastAsia="vi-VN"/>
        </w:rPr>
      </w:pPr>
      <w:r w:rsidRPr="00BC4927">
        <w:rPr>
          <w:rFonts w:eastAsia="Calibri"/>
          <w:b/>
          <w:szCs w:val="28"/>
          <w:lang w:val="en-US" w:eastAsia="vi-VN"/>
        </w:rPr>
        <w:lastRenderedPageBreak/>
        <w:t>L</w:t>
      </w:r>
      <w:r w:rsidRPr="00BC4927">
        <w:rPr>
          <w:rFonts w:eastAsia="Calibri"/>
          <w:b/>
          <w:szCs w:val="28"/>
          <w:lang w:val="hr-HR" w:eastAsia="vi-VN"/>
        </w:rPr>
        <w:t>ư</w:t>
      </w:r>
      <w:r w:rsidRPr="00BC4927">
        <w:rPr>
          <w:rFonts w:eastAsia="Calibri"/>
          <w:b/>
          <w:szCs w:val="28"/>
          <w:lang w:val="en-US" w:eastAsia="vi-VN"/>
        </w:rPr>
        <w:t>u</w:t>
      </w:r>
      <w:r w:rsidRPr="00BC4927">
        <w:rPr>
          <w:rFonts w:eastAsia="Calibri"/>
          <w:b/>
          <w:szCs w:val="28"/>
          <w:lang w:val="hr-HR" w:eastAsia="vi-VN"/>
        </w:rPr>
        <w:t xml:space="preserve"> </w:t>
      </w:r>
      <w:r w:rsidRPr="00BC4927">
        <w:rPr>
          <w:rFonts w:eastAsia="Calibri"/>
          <w:b/>
          <w:szCs w:val="28"/>
          <w:lang w:val="en-US" w:eastAsia="vi-VN"/>
        </w:rPr>
        <w:t>hồ</w:t>
      </w:r>
      <w:r w:rsidRPr="00BC4927">
        <w:rPr>
          <w:rFonts w:eastAsia="Calibri"/>
          <w:b/>
          <w:szCs w:val="28"/>
          <w:lang w:val="hr-HR" w:eastAsia="vi-VN"/>
        </w:rPr>
        <w:t xml:space="preserve"> </w:t>
      </w:r>
      <w:r w:rsidRPr="00BC4927">
        <w:rPr>
          <w:rFonts w:eastAsia="Calibri"/>
          <w:b/>
          <w:szCs w:val="28"/>
          <w:lang w:val="en-US" w:eastAsia="vi-VN"/>
        </w:rPr>
        <w:t>s</w:t>
      </w:r>
      <w:r w:rsidRPr="00BC4927">
        <w:rPr>
          <w:rFonts w:eastAsia="Calibri"/>
          <w:b/>
          <w:szCs w:val="28"/>
          <w:lang w:val="hr-HR" w:eastAsia="vi-VN"/>
        </w:rPr>
        <w:t>ơ (</w:t>
      </w:r>
      <w:r w:rsidRPr="00BC4927">
        <w:rPr>
          <w:rFonts w:eastAsia="Calibri"/>
          <w:b/>
          <w:szCs w:val="28"/>
          <w:lang w:val="en-US" w:eastAsia="vi-VN"/>
        </w:rPr>
        <w:t>ISO</w:t>
      </w:r>
      <w:r w:rsidRPr="00BC4927">
        <w:rPr>
          <w:rFonts w:eastAsia="Calibri"/>
          <w:b/>
          <w:szCs w:val="28"/>
          <w:lang w:val="hr-HR" w:eastAsia="vi-VN"/>
        </w:rPr>
        <w:t>)</w:t>
      </w:r>
    </w:p>
    <w:tbl>
      <w:tblPr>
        <w:tblW w:w="13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3969"/>
        <w:gridCol w:w="2552"/>
      </w:tblGrid>
      <w:tr w:rsidR="0006042E" w:rsidRPr="00BC4927" w14:paraId="087E4B83" w14:textId="77777777" w:rsidTr="00A75FB1">
        <w:trPr>
          <w:jc w:val="center"/>
        </w:trPr>
        <w:tc>
          <w:tcPr>
            <w:tcW w:w="7469" w:type="dxa"/>
          </w:tcPr>
          <w:p w14:paraId="6A410CDC" w14:textId="77777777" w:rsidR="0006042E" w:rsidRPr="00BC4927" w:rsidRDefault="0006042E" w:rsidP="00A75FB1">
            <w:pPr>
              <w:spacing w:before="120" w:after="120" w:line="240" w:lineRule="auto"/>
              <w:jc w:val="center"/>
              <w:textAlignment w:val="baseline"/>
              <w:rPr>
                <w:rFonts w:eastAsia="Calibri"/>
                <w:b/>
                <w:szCs w:val="28"/>
                <w:lang w:val="hr-HR" w:eastAsia="vi-VN"/>
              </w:rPr>
            </w:pPr>
            <w:r w:rsidRPr="00BC4927">
              <w:rPr>
                <w:rFonts w:eastAsia="Calibri"/>
                <w:b/>
                <w:szCs w:val="28"/>
                <w:lang w:val="hr-HR" w:eastAsia="vi-VN"/>
              </w:rPr>
              <w:t>Thành phần hồ sơ lưu</w:t>
            </w:r>
          </w:p>
        </w:tc>
        <w:tc>
          <w:tcPr>
            <w:tcW w:w="3969" w:type="dxa"/>
          </w:tcPr>
          <w:p w14:paraId="5C974403" w14:textId="77777777" w:rsidR="0006042E" w:rsidRPr="00BC4927" w:rsidRDefault="0006042E"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Bộ phận lưu trữ</w:t>
            </w:r>
          </w:p>
        </w:tc>
        <w:tc>
          <w:tcPr>
            <w:tcW w:w="2552" w:type="dxa"/>
          </w:tcPr>
          <w:p w14:paraId="32191D1A" w14:textId="77777777" w:rsidR="0006042E" w:rsidRPr="00BC4927" w:rsidRDefault="0006042E"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Thời gian lưu</w:t>
            </w:r>
          </w:p>
        </w:tc>
      </w:tr>
      <w:tr w:rsidR="0006042E" w:rsidRPr="00BC4927" w14:paraId="4B25B990" w14:textId="77777777" w:rsidTr="00A75FB1">
        <w:trPr>
          <w:jc w:val="center"/>
        </w:trPr>
        <w:tc>
          <w:tcPr>
            <w:tcW w:w="7469" w:type="dxa"/>
          </w:tcPr>
          <w:p w14:paraId="702384A1" w14:textId="77777777" w:rsidR="0006042E" w:rsidRPr="009D24D2" w:rsidRDefault="0006042E" w:rsidP="00A75FB1">
            <w:pPr>
              <w:spacing w:before="120" w:after="120" w:line="240" w:lineRule="auto"/>
              <w:jc w:val="left"/>
              <w:textAlignment w:val="baseline"/>
              <w:rPr>
                <w:rFonts w:eastAsia="Calibri"/>
                <w:szCs w:val="28"/>
                <w:lang w:eastAsia="vi-VN"/>
              </w:rPr>
            </w:pPr>
            <w:r w:rsidRPr="009D24D2">
              <w:rPr>
                <w:rFonts w:eastAsia="Calibri"/>
                <w:szCs w:val="28"/>
                <w:lang w:eastAsia="vi-VN"/>
              </w:rPr>
              <w:t>- Như mụ</w:t>
            </w:r>
            <w:r>
              <w:rPr>
                <w:rFonts w:eastAsia="Calibri"/>
                <w:szCs w:val="28"/>
                <w:lang w:eastAsia="vi-VN"/>
              </w:rPr>
              <w:t>c 13</w:t>
            </w:r>
            <w:r w:rsidRPr="009D24D2">
              <w:rPr>
                <w:rFonts w:eastAsia="Calibri"/>
                <w:szCs w:val="28"/>
                <w:lang w:eastAsia="vi-VN"/>
              </w:rPr>
              <w:t>.2;</w:t>
            </w:r>
          </w:p>
          <w:p w14:paraId="1DA3FC7E" w14:textId="77777777" w:rsidR="0006042E" w:rsidRPr="009D24D2" w:rsidRDefault="0006042E" w:rsidP="00A75FB1">
            <w:pPr>
              <w:spacing w:before="120" w:after="120"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3969" w:type="dxa"/>
            <w:vAlign w:val="center"/>
          </w:tcPr>
          <w:p w14:paraId="371A25BF" w14:textId="77777777" w:rsidR="0006042E" w:rsidRPr="009D24D2" w:rsidRDefault="0006042E" w:rsidP="00A75FB1">
            <w:pPr>
              <w:spacing w:before="120" w:after="120" w:line="240" w:lineRule="auto"/>
              <w:jc w:val="center"/>
              <w:textAlignment w:val="baseline"/>
              <w:rPr>
                <w:rFonts w:eastAsia="Calibri"/>
                <w:szCs w:val="28"/>
                <w:lang w:eastAsia="vi-VN"/>
              </w:rPr>
            </w:pPr>
            <w:r w:rsidRPr="009D24D2">
              <w:rPr>
                <w:rFonts w:eastAsia="Calibri"/>
                <w:szCs w:val="28"/>
                <w:lang w:eastAsia="vi-VN"/>
              </w:rPr>
              <w:t>Phòng Lao động – Việc làm – Bảo hiểm</w:t>
            </w:r>
          </w:p>
        </w:tc>
        <w:tc>
          <w:tcPr>
            <w:tcW w:w="2552" w:type="dxa"/>
            <w:vMerge w:val="restart"/>
            <w:vAlign w:val="center"/>
          </w:tcPr>
          <w:p w14:paraId="0126DE2B" w14:textId="77777777" w:rsidR="0006042E" w:rsidRPr="009D24D2" w:rsidRDefault="0006042E" w:rsidP="00A75FB1">
            <w:pPr>
              <w:spacing w:before="120" w:after="120" w:line="240" w:lineRule="auto"/>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06042E" w:rsidRPr="00BC4927" w14:paraId="4F96A5A6" w14:textId="77777777" w:rsidTr="00A75FB1">
        <w:trPr>
          <w:jc w:val="center"/>
        </w:trPr>
        <w:tc>
          <w:tcPr>
            <w:tcW w:w="7469" w:type="dxa"/>
          </w:tcPr>
          <w:p w14:paraId="014CAE05" w14:textId="77777777" w:rsidR="0006042E" w:rsidRPr="009D24D2" w:rsidRDefault="0006042E" w:rsidP="00A75FB1">
            <w:pPr>
              <w:spacing w:before="120" w:after="120"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969" w:type="dxa"/>
            <w:vAlign w:val="center"/>
          </w:tcPr>
          <w:p w14:paraId="75BCB98C" w14:textId="77777777" w:rsidR="0006042E" w:rsidRPr="009D24D2" w:rsidRDefault="0006042E" w:rsidP="00A75FB1">
            <w:pPr>
              <w:spacing w:before="120" w:after="120" w:line="240" w:lineRule="auto"/>
              <w:jc w:val="center"/>
              <w:textAlignment w:val="baseline"/>
              <w:rPr>
                <w:rFonts w:eastAsia="Calibri"/>
                <w:szCs w:val="28"/>
                <w:lang w:eastAsia="vi-VN"/>
              </w:rPr>
            </w:pPr>
            <w:r w:rsidRPr="009D24D2">
              <w:rPr>
                <w:rFonts w:eastAsia="Calibri"/>
                <w:szCs w:val="28"/>
                <w:lang w:eastAsia="vi-VN"/>
              </w:rPr>
              <w:t>Bộ phận tiếp nhận và trả kết quả</w:t>
            </w:r>
          </w:p>
        </w:tc>
        <w:tc>
          <w:tcPr>
            <w:tcW w:w="2552" w:type="dxa"/>
            <w:vMerge/>
          </w:tcPr>
          <w:p w14:paraId="642737DB" w14:textId="77777777" w:rsidR="0006042E" w:rsidRPr="009D24D2" w:rsidRDefault="0006042E" w:rsidP="00A75FB1">
            <w:pPr>
              <w:spacing w:before="120" w:after="120" w:line="240" w:lineRule="auto"/>
              <w:jc w:val="left"/>
              <w:textAlignment w:val="baseline"/>
              <w:rPr>
                <w:rFonts w:eastAsia="Calibri"/>
                <w:szCs w:val="28"/>
                <w:lang w:eastAsia="vi-VN"/>
              </w:rPr>
            </w:pPr>
          </w:p>
        </w:tc>
      </w:tr>
    </w:tbl>
    <w:p w14:paraId="615DAA05" w14:textId="77777777" w:rsidR="0006042E" w:rsidRPr="009D24D2" w:rsidRDefault="0006042E" w:rsidP="0006042E">
      <w:pPr>
        <w:spacing w:after="200" w:line="276" w:lineRule="auto"/>
        <w:jc w:val="left"/>
        <w:rPr>
          <w:rFonts w:ascii="Calibri" w:eastAsia="Calibri" w:hAnsi="Calibri"/>
          <w:sz w:val="22"/>
        </w:rPr>
      </w:pPr>
    </w:p>
    <w:p w14:paraId="61505E0D" w14:textId="77777777" w:rsidR="0006042E" w:rsidRPr="009D24D2" w:rsidRDefault="0006042E" w:rsidP="0006042E">
      <w:pPr>
        <w:spacing w:after="200" w:line="276" w:lineRule="auto"/>
        <w:jc w:val="left"/>
        <w:rPr>
          <w:rFonts w:ascii="Calibri" w:eastAsia="Calibri" w:hAnsi="Calibri"/>
          <w:sz w:val="22"/>
        </w:rPr>
      </w:pPr>
      <w:r w:rsidRPr="009D24D2">
        <w:rPr>
          <w:rFonts w:ascii="Calibri" w:eastAsia="Calibri" w:hAnsi="Calibri"/>
          <w:sz w:val="22"/>
        </w:rPr>
        <w:br w:type="page"/>
      </w:r>
    </w:p>
    <w:p w14:paraId="18720BC7" w14:textId="77777777" w:rsidR="00B349BF" w:rsidRDefault="00B349BF"/>
    <w:sectPr w:rsidR="00B349BF" w:rsidSect="0006042E">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08741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42E"/>
    <w:rsid w:val="000527CA"/>
    <w:rsid w:val="0006042E"/>
    <w:rsid w:val="00130040"/>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0940"/>
  <w15:chartTrackingRefBased/>
  <w15:docId w15:val="{C1DD3D64-FF30-4B6E-891E-D62F5BBB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42E"/>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2024-08-13T18:05:00Z</dcterms:created>
  <dcterms:modified xsi:type="dcterms:W3CDTF">2024-08-13T18:05:00Z</dcterms:modified>
</cp:coreProperties>
</file>